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17AE" w14:textId="60685CD0" w:rsidR="00B744BF" w:rsidRDefault="00B744BF" w:rsidP="00794CC5">
      <w:pPr>
        <w:rPr>
          <w:b/>
          <w:bCs/>
        </w:rPr>
      </w:pPr>
      <w:r>
        <w:rPr>
          <w:rFonts w:hint="eastAsia"/>
          <w:b/>
          <w:bCs/>
        </w:rPr>
        <w:t>授業案　第９回</w:t>
      </w:r>
    </w:p>
    <w:p w14:paraId="4FC7856D" w14:textId="5672F9F5" w:rsidR="00B744BF" w:rsidRDefault="00B744BF" w:rsidP="00794CC5">
      <w:pPr>
        <w:rPr>
          <w:b/>
          <w:bCs/>
        </w:rPr>
      </w:pPr>
      <w:r>
        <w:rPr>
          <w:rFonts w:hint="eastAsia"/>
          <w:b/>
          <w:bCs/>
        </w:rPr>
        <w:t xml:space="preserve">■科目：成人看護援助論Ⅰ（循環機能障害の看護）　</w:t>
      </w:r>
    </w:p>
    <w:p w14:paraId="1D543720" w14:textId="77777777" w:rsidR="00794CC5" w:rsidRPr="00794CC5" w:rsidRDefault="00794CC5" w:rsidP="00794CC5">
      <w:pPr>
        <w:rPr>
          <w:b/>
          <w:bCs/>
        </w:rPr>
      </w:pPr>
      <w:r w:rsidRPr="00794CC5">
        <w:rPr>
          <w:b/>
          <w:bCs/>
        </w:rPr>
        <w:t>■ テーマ</w:t>
      </w:r>
    </w:p>
    <w:p w14:paraId="4A94D45A" w14:textId="64B44E17" w:rsidR="00794CC5" w:rsidRDefault="00794CC5" w:rsidP="00794CC5">
      <w:r w:rsidRPr="00794CC5">
        <w:t>大動脈瘤に対する大血管再建術の理解と、術前・術後の看護の役割を学ぶ</w:t>
      </w:r>
    </w:p>
    <w:p w14:paraId="3C5DEA9D" w14:textId="77777777" w:rsidR="00B744BF" w:rsidRPr="00794CC5" w:rsidRDefault="00B744BF" w:rsidP="00794CC5">
      <w:pPr>
        <w:rPr>
          <w:rFonts w:hint="eastAsia"/>
        </w:rPr>
      </w:pPr>
    </w:p>
    <w:p w14:paraId="4AA360AE" w14:textId="77777777" w:rsidR="00794CC5" w:rsidRPr="00794CC5" w:rsidRDefault="00794CC5" w:rsidP="00794CC5">
      <w:pPr>
        <w:rPr>
          <w:b/>
          <w:bCs/>
        </w:rPr>
      </w:pPr>
      <w:r w:rsidRPr="00794CC5">
        <w:rPr>
          <w:b/>
          <w:bCs/>
        </w:rPr>
        <w:t>■ 授業の目的</w:t>
      </w:r>
    </w:p>
    <w:p w14:paraId="78C0C0D5" w14:textId="77777777" w:rsidR="00794CC5" w:rsidRPr="00794CC5" w:rsidRDefault="00794CC5" w:rsidP="00794CC5">
      <w:r w:rsidRPr="00794CC5">
        <w:t>大動脈瘤は破裂すると致命的となる疾患であり、外科的治療（人工血管置換術等）が選択されることがある。本授業では、大動脈瘤の種類とStanford分類、手術適応、術式の概要を理解し、術前後における看護の観察項目や、緊急時の対応を具体的に学ぶ。</w:t>
      </w:r>
    </w:p>
    <w:p w14:paraId="15B2B27A" w14:textId="79FE54C9" w:rsidR="00794CC5" w:rsidRPr="00794CC5" w:rsidRDefault="00794CC5" w:rsidP="00794CC5"/>
    <w:p w14:paraId="0375B8FB" w14:textId="77777777" w:rsidR="00794CC5" w:rsidRPr="00794CC5" w:rsidRDefault="00794CC5" w:rsidP="00794CC5">
      <w:pPr>
        <w:rPr>
          <w:b/>
          <w:bCs/>
        </w:rPr>
      </w:pPr>
      <w:r w:rsidRPr="00794CC5">
        <w:rPr>
          <w:b/>
          <w:bCs/>
        </w:rPr>
        <w:t>■ 学習目標（到達目標）</w:t>
      </w:r>
    </w:p>
    <w:tbl>
      <w:tblPr>
        <w:tblStyle w:val="aa"/>
        <w:tblW w:w="0" w:type="auto"/>
        <w:tblLook w:val="04A0" w:firstRow="1" w:lastRow="0" w:firstColumn="1" w:lastColumn="0" w:noHBand="0" w:noVBand="1"/>
      </w:tblPr>
      <w:tblGrid>
        <w:gridCol w:w="988"/>
        <w:gridCol w:w="8640"/>
      </w:tblGrid>
      <w:tr w:rsidR="00794CC5" w:rsidRPr="00794CC5" w14:paraId="54750C7E" w14:textId="77777777" w:rsidTr="00B744BF">
        <w:tc>
          <w:tcPr>
            <w:tcW w:w="988" w:type="dxa"/>
            <w:hideMark/>
          </w:tcPr>
          <w:p w14:paraId="564633AC" w14:textId="77777777" w:rsidR="00794CC5" w:rsidRPr="00794CC5" w:rsidRDefault="00794CC5" w:rsidP="00794CC5">
            <w:pPr>
              <w:rPr>
                <w:b/>
                <w:bCs/>
              </w:rPr>
            </w:pPr>
            <w:r w:rsidRPr="00794CC5">
              <w:rPr>
                <w:b/>
                <w:bCs/>
              </w:rPr>
              <w:t>区分</w:t>
            </w:r>
          </w:p>
        </w:tc>
        <w:tc>
          <w:tcPr>
            <w:tcW w:w="8640" w:type="dxa"/>
            <w:hideMark/>
          </w:tcPr>
          <w:p w14:paraId="5E393A0E" w14:textId="77777777" w:rsidR="00794CC5" w:rsidRPr="00794CC5" w:rsidRDefault="00794CC5" w:rsidP="00794CC5">
            <w:pPr>
              <w:rPr>
                <w:b/>
                <w:bCs/>
              </w:rPr>
            </w:pPr>
            <w:r w:rsidRPr="00794CC5">
              <w:rPr>
                <w:b/>
                <w:bCs/>
              </w:rPr>
              <w:t>内容</w:t>
            </w:r>
          </w:p>
        </w:tc>
      </w:tr>
      <w:tr w:rsidR="00794CC5" w:rsidRPr="00794CC5" w14:paraId="60C220B5" w14:textId="77777777" w:rsidTr="00B744BF">
        <w:tc>
          <w:tcPr>
            <w:tcW w:w="988" w:type="dxa"/>
            <w:hideMark/>
          </w:tcPr>
          <w:p w14:paraId="296D1CB6" w14:textId="77777777" w:rsidR="00794CC5" w:rsidRPr="00794CC5" w:rsidRDefault="00794CC5" w:rsidP="00794CC5">
            <w:r w:rsidRPr="00794CC5">
              <w:t>知識</w:t>
            </w:r>
          </w:p>
        </w:tc>
        <w:tc>
          <w:tcPr>
            <w:tcW w:w="8640" w:type="dxa"/>
            <w:hideMark/>
          </w:tcPr>
          <w:p w14:paraId="59F32AE9" w14:textId="77777777" w:rsidR="00794CC5" w:rsidRPr="00794CC5" w:rsidRDefault="00794CC5" w:rsidP="00794CC5">
            <w:r w:rsidRPr="00794CC5">
              <w:t>・大動脈瘤の部位別分類（上行・下行・腹部）と、Stanford分類の違いを説明できる。</w:t>
            </w:r>
            <w:r w:rsidRPr="00794CC5">
              <w:br/>
              <w:t>・大血管再建術（人工血管置換術・ステントグラフト内挿術）の概要と適応を理解できる。</w:t>
            </w:r>
          </w:p>
        </w:tc>
      </w:tr>
      <w:tr w:rsidR="00794CC5" w:rsidRPr="00794CC5" w14:paraId="7991E2FD" w14:textId="77777777" w:rsidTr="00B744BF">
        <w:tc>
          <w:tcPr>
            <w:tcW w:w="988" w:type="dxa"/>
            <w:hideMark/>
          </w:tcPr>
          <w:p w14:paraId="126DA775" w14:textId="77777777" w:rsidR="00794CC5" w:rsidRPr="00794CC5" w:rsidRDefault="00794CC5" w:rsidP="00794CC5">
            <w:r w:rsidRPr="00794CC5">
              <w:t>技術</w:t>
            </w:r>
          </w:p>
        </w:tc>
        <w:tc>
          <w:tcPr>
            <w:tcW w:w="8640" w:type="dxa"/>
            <w:hideMark/>
          </w:tcPr>
          <w:p w14:paraId="13BDF5F8" w14:textId="77777777" w:rsidR="00794CC5" w:rsidRPr="00794CC5" w:rsidRDefault="00794CC5" w:rsidP="00794CC5">
            <w:r w:rsidRPr="00794CC5">
              <w:t>・術前・術後における観察項目（血圧、腎機能、神経症状など）を具体的に挙げ、看護の根拠を説明できる。</w:t>
            </w:r>
            <w:r w:rsidRPr="00794CC5">
              <w:br/>
              <w:t>・緊急手術時に看護師が優先して行うべき対応について判断できる。</w:t>
            </w:r>
          </w:p>
        </w:tc>
      </w:tr>
      <w:tr w:rsidR="00794CC5" w:rsidRPr="00794CC5" w14:paraId="38D8005C" w14:textId="77777777" w:rsidTr="00B744BF">
        <w:tc>
          <w:tcPr>
            <w:tcW w:w="988" w:type="dxa"/>
            <w:hideMark/>
          </w:tcPr>
          <w:p w14:paraId="6CBDF114" w14:textId="77777777" w:rsidR="00794CC5" w:rsidRPr="00794CC5" w:rsidRDefault="00794CC5" w:rsidP="00794CC5">
            <w:r w:rsidRPr="00794CC5">
              <w:t>態度</w:t>
            </w:r>
          </w:p>
        </w:tc>
        <w:tc>
          <w:tcPr>
            <w:tcW w:w="8640" w:type="dxa"/>
            <w:hideMark/>
          </w:tcPr>
          <w:p w14:paraId="4DD67F21" w14:textId="77777777" w:rsidR="00794CC5" w:rsidRPr="00794CC5" w:rsidRDefault="00794CC5" w:rsidP="00794CC5">
            <w:r w:rsidRPr="00794CC5">
              <w:t>・重篤な大血管疾患を抱える患者の不安や生命の危機に対して、共感と倫理的配慮をもって接する態度を育む。</w:t>
            </w:r>
          </w:p>
        </w:tc>
      </w:tr>
    </w:tbl>
    <w:p w14:paraId="5192AE6D" w14:textId="5402C22B" w:rsidR="00794CC5" w:rsidRPr="00794CC5" w:rsidRDefault="00794CC5" w:rsidP="00794CC5"/>
    <w:p w14:paraId="033A5FBF" w14:textId="77777777" w:rsidR="00794CC5" w:rsidRPr="00794CC5" w:rsidRDefault="00794CC5" w:rsidP="00794CC5">
      <w:pPr>
        <w:rPr>
          <w:b/>
          <w:bCs/>
        </w:rPr>
      </w:pPr>
      <w:r w:rsidRPr="00794CC5">
        <w:rPr>
          <w:b/>
          <w:bCs/>
        </w:rPr>
        <w:t>■ 授業構成（90分）</w:t>
      </w:r>
    </w:p>
    <w:tbl>
      <w:tblPr>
        <w:tblStyle w:val="aa"/>
        <w:tblW w:w="0" w:type="auto"/>
        <w:tblLook w:val="04A0" w:firstRow="1" w:lastRow="0" w:firstColumn="1" w:lastColumn="0" w:noHBand="0" w:noVBand="1"/>
      </w:tblPr>
      <w:tblGrid>
        <w:gridCol w:w="986"/>
        <w:gridCol w:w="8642"/>
      </w:tblGrid>
      <w:tr w:rsidR="00794CC5" w:rsidRPr="00794CC5" w14:paraId="6638FE61" w14:textId="77777777" w:rsidTr="00B744BF">
        <w:tc>
          <w:tcPr>
            <w:tcW w:w="0" w:type="auto"/>
            <w:hideMark/>
          </w:tcPr>
          <w:p w14:paraId="7177D52F" w14:textId="77777777" w:rsidR="00794CC5" w:rsidRPr="00794CC5" w:rsidRDefault="00794CC5" w:rsidP="00794CC5">
            <w:pPr>
              <w:rPr>
                <w:b/>
                <w:bCs/>
              </w:rPr>
            </w:pPr>
            <w:r w:rsidRPr="00794CC5">
              <w:rPr>
                <w:b/>
                <w:bCs/>
              </w:rPr>
              <w:t>時間</w:t>
            </w:r>
          </w:p>
        </w:tc>
        <w:tc>
          <w:tcPr>
            <w:tcW w:w="0" w:type="auto"/>
            <w:hideMark/>
          </w:tcPr>
          <w:p w14:paraId="1D3A7220" w14:textId="77777777" w:rsidR="00794CC5" w:rsidRPr="00794CC5" w:rsidRDefault="00794CC5" w:rsidP="00794CC5">
            <w:pPr>
              <w:rPr>
                <w:b/>
                <w:bCs/>
              </w:rPr>
            </w:pPr>
            <w:r w:rsidRPr="00794CC5">
              <w:rPr>
                <w:b/>
                <w:bCs/>
              </w:rPr>
              <w:t>内容</w:t>
            </w:r>
          </w:p>
        </w:tc>
      </w:tr>
      <w:tr w:rsidR="00794CC5" w:rsidRPr="00794CC5" w14:paraId="4C7D12B1" w14:textId="77777777" w:rsidTr="00B744BF">
        <w:tc>
          <w:tcPr>
            <w:tcW w:w="0" w:type="auto"/>
            <w:hideMark/>
          </w:tcPr>
          <w:p w14:paraId="3383B764" w14:textId="77777777" w:rsidR="00794CC5" w:rsidRPr="00794CC5" w:rsidRDefault="00794CC5" w:rsidP="00794CC5">
            <w:r w:rsidRPr="00794CC5">
              <w:t>0:00〜0:10</w:t>
            </w:r>
          </w:p>
        </w:tc>
        <w:tc>
          <w:tcPr>
            <w:tcW w:w="0" w:type="auto"/>
            <w:hideMark/>
          </w:tcPr>
          <w:p w14:paraId="5F1F3D3C" w14:textId="77777777" w:rsidR="00794CC5" w:rsidRPr="00794CC5" w:rsidRDefault="00794CC5" w:rsidP="00794CC5">
            <w:r w:rsidRPr="00794CC5">
              <w:rPr>
                <w:b/>
                <w:bCs/>
              </w:rPr>
              <w:t>導入：実際の症例紹介と問題提起</w:t>
            </w:r>
            <w:r w:rsidRPr="00794CC5">
              <w:br/>
              <w:t>・腹部大動脈瘤のエコー画像やCT画像を提示し、症状のない状態で発見されることが多い点を説明。</w:t>
            </w:r>
            <w:r w:rsidRPr="00794CC5">
              <w:br/>
              <w:t>・「なぜ無症状のまま手術が必要になるのか？」という問いを学生に投げかけ、授業への関心を高める。</w:t>
            </w:r>
          </w:p>
        </w:tc>
      </w:tr>
      <w:tr w:rsidR="00794CC5" w:rsidRPr="00794CC5" w14:paraId="424E17CD" w14:textId="77777777" w:rsidTr="00B744BF">
        <w:tc>
          <w:tcPr>
            <w:tcW w:w="0" w:type="auto"/>
            <w:hideMark/>
          </w:tcPr>
          <w:p w14:paraId="7542FFB7" w14:textId="77777777" w:rsidR="00794CC5" w:rsidRPr="00794CC5" w:rsidRDefault="00794CC5" w:rsidP="00794CC5">
            <w:r w:rsidRPr="00794CC5">
              <w:t>0:10〜0:30</w:t>
            </w:r>
          </w:p>
        </w:tc>
        <w:tc>
          <w:tcPr>
            <w:tcW w:w="0" w:type="auto"/>
            <w:hideMark/>
          </w:tcPr>
          <w:p w14:paraId="26591382" w14:textId="77777777" w:rsidR="00794CC5" w:rsidRPr="00794CC5" w:rsidRDefault="00794CC5" w:rsidP="00794CC5">
            <w:r w:rsidRPr="00794CC5">
              <w:rPr>
                <w:b/>
                <w:bCs/>
              </w:rPr>
              <w:t>大動脈瘤の分類と病態理解</w:t>
            </w:r>
            <w:r w:rsidRPr="00794CC5">
              <w:br/>
              <w:t>・部位別分類（上行・下行・腹部）とStanford分類（A型・B型）の違いと臨床的意義を説明。</w:t>
            </w:r>
            <w:r w:rsidRPr="00794CC5">
              <w:br/>
              <w:t>・瘤の拡張による血管破裂のメカニズムと、緊急対応が必要なケース（破裂・解離）について図解で説明。</w:t>
            </w:r>
          </w:p>
        </w:tc>
      </w:tr>
      <w:tr w:rsidR="00794CC5" w:rsidRPr="00794CC5" w14:paraId="525D0DCB" w14:textId="77777777" w:rsidTr="00B744BF">
        <w:tc>
          <w:tcPr>
            <w:tcW w:w="0" w:type="auto"/>
            <w:hideMark/>
          </w:tcPr>
          <w:p w14:paraId="48F3E871" w14:textId="77777777" w:rsidR="00794CC5" w:rsidRPr="00794CC5" w:rsidRDefault="00794CC5" w:rsidP="00794CC5">
            <w:r w:rsidRPr="00794CC5">
              <w:t>0:30〜0:45</w:t>
            </w:r>
          </w:p>
        </w:tc>
        <w:tc>
          <w:tcPr>
            <w:tcW w:w="0" w:type="auto"/>
            <w:hideMark/>
          </w:tcPr>
          <w:p w14:paraId="50291024" w14:textId="77777777" w:rsidR="00794CC5" w:rsidRPr="00794CC5" w:rsidRDefault="00794CC5" w:rsidP="00794CC5">
            <w:r w:rsidRPr="00794CC5">
              <w:rPr>
                <w:b/>
                <w:bCs/>
              </w:rPr>
              <w:t>手術の適応と方法（人工血管置換術・ステントグラフト）</w:t>
            </w:r>
            <w:r w:rsidRPr="00794CC5">
              <w:br/>
              <w:t>・開胸を伴う人工血管置換術と、低侵襲なステントグラフト内挿術の違いを図と動画で解説。</w:t>
            </w:r>
            <w:r w:rsidRPr="00794CC5">
              <w:br/>
              <w:t>・どのような症例でどちらが選択されるのか、年齢・全身状態・解剖学的条件を踏まえて考える。</w:t>
            </w:r>
          </w:p>
        </w:tc>
      </w:tr>
      <w:tr w:rsidR="00794CC5" w:rsidRPr="00794CC5" w14:paraId="43DE6B26" w14:textId="77777777" w:rsidTr="00B744BF">
        <w:tc>
          <w:tcPr>
            <w:tcW w:w="0" w:type="auto"/>
            <w:hideMark/>
          </w:tcPr>
          <w:p w14:paraId="56E700FB" w14:textId="77777777" w:rsidR="00794CC5" w:rsidRPr="00794CC5" w:rsidRDefault="00794CC5" w:rsidP="00794CC5">
            <w:r w:rsidRPr="00794CC5">
              <w:t>0:45〜1:05</w:t>
            </w:r>
          </w:p>
        </w:tc>
        <w:tc>
          <w:tcPr>
            <w:tcW w:w="0" w:type="auto"/>
            <w:hideMark/>
          </w:tcPr>
          <w:p w14:paraId="771D8E06" w14:textId="77777777" w:rsidR="00794CC5" w:rsidRPr="00794CC5" w:rsidRDefault="00794CC5" w:rsidP="00794CC5">
            <w:r w:rsidRPr="00794CC5">
              <w:rPr>
                <w:b/>
                <w:bCs/>
              </w:rPr>
              <w:t>術前・術後の看護の観察ポイント</w:t>
            </w:r>
            <w:r w:rsidRPr="00794CC5">
              <w:br/>
              <w:t>・術前：バイタル安定の重要性、血圧管理、患者の不安への支援、抗凝固療法の中止・調整。</w:t>
            </w:r>
            <w:r w:rsidRPr="00794CC5">
              <w:br/>
            </w:r>
            <w:r w:rsidRPr="00794CC5">
              <w:lastRenderedPageBreak/>
              <w:t>・術後：血圧低下＝出血やショック、尿量低下＝腎虚血、下肢麻痺＝脊髄虚血など、重要な観察視点とその理由を提示。</w:t>
            </w:r>
            <w:r w:rsidRPr="00794CC5">
              <w:br/>
              <w:t>・ペアで観察項目の根拠を話し合うワークを実施。</w:t>
            </w:r>
          </w:p>
        </w:tc>
      </w:tr>
      <w:tr w:rsidR="00794CC5" w:rsidRPr="00794CC5" w14:paraId="0F2E94C6" w14:textId="77777777" w:rsidTr="00B744BF">
        <w:tc>
          <w:tcPr>
            <w:tcW w:w="0" w:type="auto"/>
            <w:hideMark/>
          </w:tcPr>
          <w:p w14:paraId="46C16B18" w14:textId="77777777" w:rsidR="00794CC5" w:rsidRPr="00794CC5" w:rsidRDefault="00794CC5" w:rsidP="00794CC5">
            <w:r w:rsidRPr="00794CC5">
              <w:lastRenderedPageBreak/>
              <w:t>1:05〜1:20</w:t>
            </w:r>
          </w:p>
        </w:tc>
        <w:tc>
          <w:tcPr>
            <w:tcW w:w="0" w:type="auto"/>
            <w:hideMark/>
          </w:tcPr>
          <w:p w14:paraId="05364CD7" w14:textId="77777777" w:rsidR="00794CC5" w:rsidRPr="00794CC5" w:rsidRDefault="00794CC5" w:rsidP="00794CC5">
            <w:r w:rsidRPr="00794CC5">
              <w:rPr>
                <w:b/>
                <w:bCs/>
              </w:rPr>
              <w:t>緊急手術時の対応と看護の判断</w:t>
            </w:r>
            <w:r w:rsidRPr="00794CC5">
              <w:br/>
              <w:t>・Stanford A型大動脈解離による緊急オペの流れを紹介。</w:t>
            </w:r>
            <w:r w:rsidRPr="00794CC5">
              <w:br/>
              <w:t>・ICU看護師の視点から、血圧・出血・意識・神経・腎機能モニタリングの実際を紹介し、学生に「看護師としてできること」を考えさせる。</w:t>
            </w:r>
          </w:p>
        </w:tc>
      </w:tr>
      <w:tr w:rsidR="00794CC5" w:rsidRPr="00794CC5" w14:paraId="7C486D32" w14:textId="77777777" w:rsidTr="00B744BF">
        <w:tc>
          <w:tcPr>
            <w:tcW w:w="0" w:type="auto"/>
            <w:hideMark/>
          </w:tcPr>
          <w:p w14:paraId="090E1A0B" w14:textId="77777777" w:rsidR="00794CC5" w:rsidRPr="00794CC5" w:rsidRDefault="00794CC5" w:rsidP="00794CC5">
            <w:r w:rsidRPr="00794CC5">
              <w:t>1:20〜1:30</w:t>
            </w:r>
          </w:p>
        </w:tc>
        <w:tc>
          <w:tcPr>
            <w:tcW w:w="0" w:type="auto"/>
            <w:hideMark/>
          </w:tcPr>
          <w:p w14:paraId="7D09CE9E" w14:textId="77777777" w:rsidR="00794CC5" w:rsidRPr="00794CC5" w:rsidRDefault="00794CC5" w:rsidP="00794CC5">
            <w:r w:rsidRPr="00794CC5">
              <w:rPr>
                <w:b/>
                <w:bCs/>
              </w:rPr>
              <w:t>まとめと確認テスト</w:t>
            </w:r>
            <w:r w:rsidRPr="00794CC5">
              <w:br/>
              <w:t>・本日の学習内容を要点で整理。</w:t>
            </w:r>
            <w:r w:rsidRPr="00794CC5">
              <w:br/>
              <w:t>・確認テスト（選択問題＋記述式1問）を行い、次回の内容につなげる。</w:t>
            </w:r>
          </w:p>
        </w:tc>
      </w:tr>
    </w:tbl>
    <w:p w14:paraId="7A8AB14B" w14:textId="77777777" w:rsidR="00794CC5" w:rsidRDefault="00794CC5"/>
    <w:p w14:paraId="35E57707" w14:textId="77777777" w:rsidR="00794CC5" w:rsidRDefault="00794CC5"/>
    <w:p w14:paraId="7EDF05F9" w14:textId="77777777" w:rsidR="00794CC5" w:rsidRDefault="00794CC5"/>
    <w:p w14:paraId="72E84469" w14:textId="77777777" w:rsidR="00794CC5" w:rsidRDefault="00794CC5"/>
    <w:p w14:paraId="28096C63" w14:textId="77777777" w:rsidR="00794CC5" w:rsidRDefault="00794CC5"/>
    <w:p w14:paraId="05E64B93" w14:textId="77777777" w:rsidR="00794CC5" w:rsidRDefault="00794CC5"/>
    <w:p w14:paraId="3C4FCAA0" w14:textId="77777777" w:rsidR="00794CC5" w:rsidRDefault="00794CC5"/>
    <w:p w14:paraId="651CB3E3" w14:textId="77777777" w:rsidR="00794CC5" w:rsidRDefault="00794CC5"/>
    <w:p w14:paraId="1385D332" w14:textId="77777777" w:rsidR="00794CC5" w:rsidRDefault="00794CC5"/>
    <w:p w14:paraId="01D6B802" w14:textId="77777777" w:rsidR="00794CC5" w:rsidRDefault="00794CC5"/>
    <w:p w14:paraId="1C86D134" w14:textId="77777777" w:rsidR="00794CC5" w:rsidRDefault="00794CC5"/>
    <w:p w14:paraId="5DF9B22F" w14:textId="77777777" w:rsidR="00794CC5" w:rsidRDefault="00794CC5"/>
    <w:p w14:paraId="564526D5" w14:textId="77777777" w:rsidR="00794CC5" w:rsidRDefault="00794CC5"/>
    <w:p w14:paraId="43E11227" w14:textId="77777777" w:rsidR="00794CC5" w:rsidRDefault="00794CC5"/>
    <w:p w14:paraId="1B112CBB" w14:textId="77777777" w:rsidR="00794CC5" w:rsidRDefault="00794CC5"/>
    <w:p w14:paraId="45E253FD" w14:textId="77777777" w:rsidR="00794CC5" w:rsidRDefault="00794CC5"/>
    <w:p w14:paraId="6A300648" w14:textId="77777777" w:rsidR="00794CC5" w:rsidRDefault="00794CC5"/>
    <w:p w14:paraId="43A22F5C" w14:textId="77777777" w:rsidR="00794CC5" w:rsidRDefault="00794CC5"/>
    <w:p w14:paraId="5044F6E8" w14:textId="77777777" w:rsidR="00794CC5" w:rsidRDefault="00794CC5"/>
    <w:p w14:paraId="08F0A7C7" w14:textId="77777777" w:rsidR="00794CC5" w:rsidRDefault="00794CC5"/>
    <w:p w14:paraId="1511364A" w14:textId="77777777" w:rsidR="00794CC5" w:rsidRDefault="00794CC5"/>
    <w:p w14:paraId="08598247" w14:textId="77777777" w:rsidR="00794CC5" w:rsidRDefault="00794CC5"/>
    <w:p w14:paraId="0A5DFA02" w14:textId="77777777" w:rsidR="00794CC5" w:rsidRDefault="00794CC5"/>
    <w:p w14:paraId="0F58C6FE" w14:textId="77777777" w:rsidR="00B744BF" w:rsidRDefault="00B744BF"/>
    <w:p w14:paraId="5A25599D" w14:textId="77777777" w:rsidR="00B744BF" w:rsidRDefault="00B744BF"/>
    <w:p w14:paraId="21286778" w14:textId="77777777" w:rsidR="00B744BF" w:rsidRDefault="00B744BF"/>
    <w:p w14:paraId="3A6005CA" w14:textId="77777777" w:rsidR="00B744BF" w:rsidRDefault="00B744BF"/>
    <w:p w14:paraId="50AB97B4" w14:textId="77777777" w:rsidR="00B744BF" w:rsidRDefault="00B744BF"/>
    <w:p w14:paraId="0FEE80CA" w14:textId="77777777" w:rsidR="00B744BF" w:rsidRDefault="00B744BF"/>
    <w:p w14:paraId="7392A81D" w14:textId="77777777" w:rsidR="00B744BF" w:rsidRDefault="00B744BF"/>
    <w:p w14:paraId="7DF6B906" w14:textId="0F7A9FED" w:rsidR="00B744BF" w:rsidRDefault="00B744BF" w:rsidP="00B744BF">
      <w:pPr>
        <w:jc w:val="right"/>
        <w:rPr>
          <w:rFonts w:hint="eastAsia"/>
        </w:rPr>
      </w:pPr>
      <w:r>
        <w:rPr>
          <w:rFonts w:hint="eastAsia"/>
        </w:rPr>
        <w:lastRenderedPageBreak/>
        <w:t>学生用資料</w:t>
      </w:r>
    </w:p>
    <w:p w14:paraId="7F1429DB" w14:textId="77777777" w:rsidR="00794CC5" w:rsidRPr="00794CC5" w:rsidRDefault="00794CC5" w:rsidP="00B744BF">
      <w:pPr>
        <w:jc w:val="center"/>
        <w:rPr>
          <w:b/>
          <w:bCs/>
        </w:rPr>
      </w:pPr>
      <w:r w:rsidRPr="00794CC5">
        <w:rPr>
          <w:b/>
          <w:bCs/>
        </w:rPr>
        <w:t>第9回：心臓手術② 大血管再建術と看護</w:t>
      </w:r>
    </w:p>
    <w:p w14:paraId="4396B7F6" w14:textId="77777777" w:rsidR="00794CC5" w:rsidRPr="00794CC5" w:rsidRDefault="00794CC5" w:rsidP="00B744BF">
      <w:pPr>
        <w:jc w:val="center"/>
        <w:rPr>
          <w:b/>
          <w:bCs/>
        </w:rPr>
      </w:pPr>
      <w:r w:rsidRPr="00794CC5">
        <w:rPr>
          <w:b/>
          <w:bCs/>
        </w:rPr>
        <w:t>― 大動脈瘤の理解と周術期看護 ―</w:t>
      </w:r>
    </w:p>
    <w:p w14:paraId="081C2685" w14:textId="6E56025D" w:rsidR="00794CC5" w:rsidRDefault="00794CC5" w:rsidP="00794CC5"/>
    <w:p w14:paraId="6EDC0524" w14:textId="77777777" w:rsidR="00794CC5" w:rsidRPr="00794CC5" w:rsidRDefault="00794CC5" w:rsidP="00794CC5">
      <w:pPr>
        <w:rPr>
          <w:b/>
          <w:bCs/>
        </w:rPr>
      </w:pPr>
      <w:r w:rsidRPr="00794CC5">
        <w:rPr>
          <w:b/>
          <w:bCs/>
        </w:rPr>
        <w:t>1．大動脈瘤とは</w:t>
      </w:r>
    </w:p>
    <w:p w14:paraId="09BE317D" w14:textId="77777777" w:rsidR="00794CC5" w:rsidRPr="00794CC5" w:rsidRDefault="00794CC5" w:rsidP="00794CC5">
      <w:pPr>
        <w:rPr>
          <w:b/>
          <w:bCs/>
        </w:rPr>
      </w:pPr>
      <w:r w:rsidRPr="00794CC5">
        <w:rPr>
          <w:b/>
          <w:bCs/>
        </w:rPr>
        <w:t>● 定義</w:t>
      </w:r>
    </w:p>
    <w:p w14:paraId="607D422E" w14:textId="77777777" w:rsidR="00794CC5" w:rsidRPr="00794CC5" w:rsidRDefault="00794CC5" w:rsidP="00794CC5">
      <w:r w:rsidRPr="00794CC5">
        <w:t>大動脈瘤（aortic aneurysm）とは、大動脈の一部が動脈硬化や先天的異常、外傷などを背景にして、局所的に拡張し、正常径の1.5倍以上の大きさに膨張した状態を指す。瘤（こぶ）は拡大することで壁が薄くなり、</w:t>
      </w:r>
      <w:r w:rsidRPr="00794CC5">
        <w:rPr>
          <w:b/>
          <w:bCs/>
        </w:rPr>
        <w:t>破裂すると大出血を引き起こし、致命的となる危険性がある</w:t>
      </w:r>
      <w:r w:rsidRPr="00794CC5">
        <w:t>。自覚症状が乏しく、健診や画像検査で偶然発見されることも多い。</w:t>
      </w:r>
    </w:p>
    <w:p w14:paraId="4060BA46" w14:textId="77777777" w:rsidR="00794CC5" w:rsidRPr="00794CC5" w:rsidRDefault="00794CC5" w:rsidP="00794CC5">
      <w:pPr>
        <w:rPr>
          <w:b/>
          <w:bCs/>
        </w:rPr>
      </w:pPr>
      <w:r w:rsidRPr="00794CC5">
        <w:rPr>
          <w:b/>
          <w:bCs/>
        </w:rPr>
        <w:t>● 発症の主な原因</w:t>
      </w:r>
    </w:p>
    <w:p w14:paraId="59D6E7EB" w14:textId="77777777" w:rsidR="00794CC5" w:rsidRPr="00794CC5" w:rsidRDefault="00794CC5" w:rsidP="00794CC5">
      <w:pPr>
        <w:numPr>
          <w:ilvl w:val="0"/>
          <w:numId w:val="9"/>
        </w:numPr>
      </w:pPr>
      <w:r w:rsidRPr="00794CC5">
        <w:t>動脈硬化（最も多い）</w:t>
      </w:r>
    </w:p>
    <w:p w14:paraId="248C1011" w14:textId="77777777" w:rsidR="00794CC5" w:rsidRPr="00794CC5" w:rsidRDefault="00794CC5" w:rsidP="00794CC5">
      <w:pPr>
        <w:numPr>
          <w:ilvl w:val="0"/>
          <w:numId w:val="9"/>
        </w:numPr>
      </w:pPr>
      <w:r w:rsidRPr="00794CC5">
        <w:t>高血圧</w:t>
      </w:r>
    </w:p>
    <w:p w14:paraId="2C513305" w14:textId="77777777" w:rsidR="00794CC5" w:rsidRPr="00794CC5" w:rsidRDefault="00794CC5" w:rsidP="00794CC5">
      <w:pPr>
        <w:numPr>
          <w:ilvl w:val="0"/>
          <w:numId w:val="9"/>
        </w:numPr>
      </w:pPr>
      <w:r w:rsidRPr="00794CC5">
        <w:t>加齢</w:t>
      </w:r>
    </w:p>
    <w:p w14:paraId="421F0E4C" w14:textId="77777777" w:rsidR="00794CC5" w:rsidRPr="00794CC5" w:rsidRDefault="00794CC5" w:rsidP="00794CC5">
      <w:pPr>
        <w:numPr>
          <w:ilvl w:val="0"/>
          <w:numId w:val="9"/>
        </w:numPr>
      </w:pPr>
      <w:r w:rsidRPr="00794CC5">
        <w:t>喫煙</w:t>
      </w:r>
    </w:p>
    <w:p w14:paraId="3C745E63" w14:textId="77777777" w:rsidR="00794CC5" w:rsidRPr="00794CC5" w:rsidRDefault="00794CC5" w:rsidP="00794CC5">
      <w:pPr>
        <w:numPr>
          <w:ilvl w:val="0"/>
          <w:numId w:val="9"/>
        </w:numPr>
      </w:pPr>
      <w:r w:rsidRPr="00794CC5">
        <w:t>結合組織疾患（Marfan症候群、Ehlers-Danlos症候群 など）</w:t>
      </w:r>
    </w:p>
    <w:p w14:paraId="5755E191" w14:textId="77777777" w:rsidR="00794CC5" w:rsidRPr="00794CC5" w:rsidRDefault="00794CC5" w:rsidP="00794CC5">
      <w:pPr>
        <w:numPr>
          <w:ilvl w:val="0"/>
          <w:numId w:val="9"/>
        </w:numPr>
      </w:pPr>
      <w:r w:rsidRPr="00794CC5">
        <w:t>感染（感染性大動脈瘤）</w:t>
      </w:r>
    </w:p>
    <w:p w14:paraId="14BB5D35" w14:textId="77777777" w:rsidR="00794CC5" w:rsidRPr="00794CC5" w:rsidRDefault="00794CC5" w:rsidP="00794CC5">
      <w:pPr>
        <w:numPr>
          <w:ilvl w:val="0"/>
          <w:numId w:val="9"/>
        </w:numPr>
      </w:pPr>
      <w:r w:rsidRPr="00794CC5">
        <w:t>外傷（交通事故など）</w:t>
      </w:r>
    </w:p>
    <w:p w14:paraId="72F37273" w14:textId="74A59D9F" w:rsidR="00794CC5" w:rsidRPr="00794CC5" w:rsidRDefault="00794CC5" w:rsidP="00794CC5"/>
    <w:p w14:paraId="007A8876" w14:textId="77777777" w:rsidR="00794CC5" w:rsidRPr="00794CC5" w:rsidRDefault="00794CC5" w:rsidP="00794CC5">
      <w:pPr>
        <w:rPr>
          <w:b/>
          <w:bCs/>
        </w:rPr>
      </w:pPr>
      <w:r w:rsidRPr="00794CC5">
        <w:rPr>
          <w:b/>
          <w:bCs/>
        </w:rPr>
        <w:t>● 主な部位と種類</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2"/>
        <w:gridCol w:w="7296"/>
      </w:tblGrid>
      <w:tr w:rsidR="00794CC5" w:rsidRPr="00794CC5" w14:paraId="16F2970C" w14:textId="77777777" w:rsidTr="00B744BF">
        <w:trPr>
          <w:tblHeader/>
          <w:tblCellSpacing w:w="15" w:type="dxa"/>
        </w:trPr>
        <w:tc>
          <w:tcPr>
            <w:tcW w:w="0" w:type="auto"/>
            <w:vAlign w:val="center"/>
            <w:hideMark/>
          </w:tcPr>
          <w:p w14:paraId="77D1D2E2" w14:textId="77777777" w:rsidR="00794CC5" w:rsidRPr="00794CC5" w:rsidRDefault="00794CC5" w:rsidP="00794CC5">
            <w:pPr>
              <w:rPr>
                <w:b/>
                <w:bCs/>
              </w:rPr>
            </w:pPr>
            <w:r w:rsidRPr="00794CC5">
              <w:rPr>
                <w:b/>
                <w:bCs/>
              </w:rPr>
              <w:t>部位</w:t>
            </w:r>
          </w:p>
        </w:tc>
        <w:tc>
          <w:tcPr>
            <w:tcW w:w="0" w:type="auto"/>
            <w:vAlign w:val="center"/>
            <w:hideMark/>
          </w:tcPr>
          <w:p w14:paraId="479414E6" w14:textId="77777777" w:rsidR="00794CC5" w:rsidRPr="00794CC5" w:rsidRDefault="00794CC5" w:rsidP="00794CC5">
            <w:pPr>
              <w:rPr>
                <w:b/>
                <w:bCs/>
              </w:rPr>
            </w:pPr>
            <w:r w:rsidRPr="00794CC5">
              <w:rPr>
                <w:b/>
                <w:bCs/>
              </w:rPr>
              <w:t>特徴と臨床上の注意点</w:t>
            </w:r>
          </w:p>
        </w:tc>
      </w:tr>
      <w:tr w:rsidR="00794CC5" w:rsidRPr="00794CC5" w14:paraId="746EF31B" w14:textId="77777777" w:rsidTr="00B744BF">
        <w:trPr>
          <w:tblCellSpacing w:w="15" w:type="dxa"/>
        </w:trPr>
        <w:tc>
          <w:tcPr>
            <w:tcW w:w="0" w:type="auto"/>
            <w:vAlign w:val="center"/>
            <w:hideMark/>
          </w:tcPr>
          <w:p w14:paraId="73995284" w14:textId="77777777" w:rsidR="00794CC5" w:rsidRPr="00794CC5" w:rsidRDefault="00794CC5" w:rsidP="00794CC5">
            <w:r w:rsidRPr="00794CC5">
              <w:rPr>
                <w:b/>
                <w:bCs/>
              </w:rPr>
              <w:t>上行大動脈瘤（ascending aortic aneurysm）</w:t>
            </w:r>
          </w:p>
        </w:tc>
        <w:tc>
          <w:tcPr>
            <w:tcW w:w="0" w:type="auto"/>
            <w:vAlign w:val="center"/>
            <w:hideMark/>
          </w:tcPr>
          <w:p w14:paraId="5BFF83C5" w14:textId="77777777" w:rsidR="00794CC5" w:rsidRPr="00794CC5" w:rsidRDefault="00794CC5" w:rsidP="00794CC5">
            <w:r w:rsidRPr="00794CC5">
              <w:t>心臓に最も近い部位に発生。大動脈弁に影響して</w:t>
            </w:r>
            <w:r w:rsidRPr="00794CC5">
              <w:rPr>
                <w:b/>
                <w:bCs/>
              </w:rPr>
              <w:t>大動脈弁閉鎖不全（AR）を合併しやすく、心不全を引き起こすリスクがある。瘤の拡大により冠動脈血流が妨げられる可能性もあり、早期の外科的介入が求められる。</w:t>
            </w:r>
          </w:p>
        </w:tc>
      </w:tr>
      <w:tr w:rsidR="00794CC5" w:rsidRPr="00794CC5" w14:paraId="33794274" w14:textId="77777777" w:rsidTr="00B744BF">
        <w:trPr>
          <w:tblCellSpacing w:w="15" w:type="dxa"/>
        </w:trPr>
        <w:tc>
          <w:tcPr>
            <w:tcW w:w="0" w:type="auto"/>
            <w:vAlign w:val="center"/>
            <w:hideMark/>
          </w:tcPr>
          <w:p w14:paraId="5F714B24" w14:textId="77777777" w:rsidR="00794CC5" w:rsidRPr="00794CC5" w:rsidRDefault="00794CC5" w:rsidP="00794CC5">
            <w:r w:rsidRPr="00794CC5">
              <w:rPr>
                <w:b/>
                <w:bCs/>
              </w:rPr>
              <w:t>下行大動脈瘤（descending aortic aneurysm）</w:t>
            </w:r>
          </w:p>
        </w:tc>
        <w:tc>
          <w:tcPr>
            <w:tcW w:w="0" w:type="auto"/>
            <w:vAlign w:val="center"/>
            <w:hideMark/>
          </w:tcPr>
          <w:p w14:paraId="185C997E" w14:textId="6BCD4D5F" w:rsidR="00794CC5" w:rsidRPr="00794CC5" w:rsidRDefault="00794CC5" w:rsidP="00794CC5">
            <w:r w:rsidRPr="00794CC5">
              <w:t>胸部の背側、脊椎に沿って走行する大動脈に生じる。脊髄を栄養する血管（Adamkiewicz動脈）への血流が障害されると、術後に対麻痺を引き起こす危険がある。**呼吸に伴う動きで胸痛を感じることも。</w:t>
            </w:r>
          </w:p>
        </w:tc>
      </w:tr>
      <w:tr w:rsidR="00794CC5" w:rsidRPr="00794CC5" w14:paraId="7C964057" w14:textId="77777777" w:rsidTr="00B744BF">
        <w:trPr>
          <w:tblCellSpacing w:w="15" w:type="dxa"/>
        </w:trPr>
        <w:tc>
          <w:tcPr>
            <w:tcW w:w="0" w:type="auto"/>
            <w:vAlign w:val="center"/>
            <w:hideMark/>
          </w:tcPr>
          <w:p w14:paraId="4DF72126" w14:textId="77777777" w:rsidR="00794CC5" w:rsidRPr="00794CC5" w:rsidRDefault="00794CC5" w:rsidP="00794CC5">
            <w:r w:rsidRPr="00794CC5">
              <w:rPr>
                <w:b/>
                <w:bCs/>
              </w:rPr>
              <w:t>腹部大動脈瘤（AAA: Abdominal Aortic Aneurysm）</w:t>
            </w:r>
          </w:p>
        </w:tc>
        <w:tc>
          <w:tcPr>
            <w:tcW w:w="0" w:type="auto"/>
            <w:vAlign w:val="center"/>
            <w:hideMark/>
          </w:tcPr>
          <w:p w14:paraId="1CBF93CF" w14:textId="3629896E" w:rsidR="00794CC5" w:rsidRPr="00794CC5" w:rsidRDefault="00794CC5" w:rsidP="00794CC5">
            <w:r w:rsidRPr="00794CC5">
              <w:rPr>
                <w:b/>
                <w:bCs/>
              </w:rPr>
              <w:t>最も頻度が高い</w:t>
            </w:r>
            <w:r w:rsidRPr="00794CC5">
              <w:t>。多くは無症状で進行するが、拡大すると</w:t>
            </w:r>
            <w:r w:rsidRPr="00794CC5">
              <w:rPr>
                <w:b/>
                <w:bCs/>
              </w:rPr>
              <w:t>拍動性腫瘤（腹部の拍動）や背部痛・腰痛</w:t>
            </w:r>
            <w:r w:rsidRPr="00794CC5">
              <w:t>を訴えることがある。破裂時には突然の激しい腹痛や背部痛、ショック症状（冷汗、血圧低下、意識消失）を呈し、緊急手術が必要となる。</w:t>
            </w:r>
          </w:p>
        </w:tc>
      </w:tr>
    </w:tbl>
    <w:p w14:paraId="2B2F4923" w14:textId="728A2177" w:rsidR="00794CC5" w:rsidRPr="00794CC5" w:rsidRDefault="00794CC5" w:rsidP="00794CC5"/>
    <w:p w14:paraId="50157D2F" w14:textId="77777777" w:rsidR="00794CC5" w:rsidRPr="00794CC5" w:rsidRDefault="00794CC5" w:rsidP="00794CC5">
      <w:pPr>
        <w:rPr>
          <w:b/>
          <w:bCs/>
        </w:rPr>
      </w:pPr>
      <w:r w:rsidRPr="00794CC5">
        <w:rPr>
          <w:b/>
          <w:bCs/>
        </w:rPr>
        <w:t>● 破裂のリスク</w:t>
      </w:r>
    </w:p>
    <w:p w14:paraId="63705A20" w14:textId="77777777" w:rsidR="00794CC5" w:rsidRPr="00794CC5" w:rsidRDefault="00794CC5" w:rsidP="00794CC5">
      <w:pPr>
        <w:numPr>
          <w:ilvl w:val="0"/>
          <w:numId w:val="10"/>
        </w:numPr>
      </w:pPr>
      <w:r w:rsidRPr="00794CC5">
        <w:t>動脈瘤の直径が大きいほど、破裂リスクは上昇</w:t>
      </w:r>
      <w:r w:rsidRPr="00794CC5">
        <w:br/>
        <w:t xml:space="preserve">　→ 腹部大動脈瘤：</w:t>
      </w:r>
      <w:r w:rsidRPr="00794CC5">
        <w:rPr>
          <w:b/>
          <w:bCs/>
        </w:rPr>
        <w:t>5.5cm以上で手術適応が検討される</w:t>
      </w:r>
    </w:p>
    <w:p w14:paraId="683E6699" w14:textId="77777777" w:rsidR="00794CC5" w:rsidRPr="00794CC5" w:rsidRDefault="00794CC5" w:rsidP="00794CC5">
      <w:pPr>
        <w:numPr>
          <w:ilvl w:val="0"/>
          <w:numId w:val="10"/>
        </w:numPr>
      </w:pPr>
      <w:r w:rsidRPr="00794CC5">
        <w:t>高血圧、不安定な動脈硬化病変、感染などがリスク因子</w:t>
      </w:r>
    </w:p>
    <w:p w14:paraId="3CF2E7C7" w14:textId="77777777" w:rsidR="00794CC5" w:rsidRPr="00794CC5" w:rsidRDefault="00794CC5" w:rsidP="00794CC5">
      <w:pPr>
        <w:numPr>
          <w:ilvl w:val="0"/>
          <w:numId w:val="10"/>
        </w:numPr>
      </w:pPr>
      <w:r w:rsidRPr="00794CC5">
        <w:t>喫煙や未治療の高血圧患者では破裂リスクが高い</w:t>
      </w:r>
    </w:p>
    <w:p w14:paraId="4DB2A239" w14:textId="3832D0A3" w:rsidR="00794CC5" w:rsidRDefault="00794CC5" w:rsidP="00794CC5"/>
    <w:p w14:paraId="5051AB85" w14:textId="77777777" w:rsidR="00B744BF" w:rsidRPr="00794CC5" w:rsidRDefault="00B744BF" w:rsidP="00794CC5"/>
    <w:p w14:paraId="590631E2" w14:textId="77777777" w:rsidR="00794CC5" w:rsidRPr="00794CC5" w:rsidRDefault="00794CC5" w:rsidP="00794CC5">
      <w:pPr>
        <w:rPr>
          <w:b/>
          <w:bCs/>
        </w:rPr>
      </w:pPr>
      <w:r w:rsidRPr="00794CC5">
        <w:rPr>
          <w:b/>
          <w:bCs/>
        </w:rPr>
        <w:lastRenderedPageBreak/>
        <w:t>● 看護の視点からのポイント</w:t>
      </w:r>
    </w:p>
    <w:p w14:paraId="5DB48863" w14:textId="77777777" w:rsidR="00794CC5" w:rsidRPr="00794CC5" w:rsidRDefault="00794CC5" w:rsidP="00794CC5">
      <w:pPr>
        <w:numPr>
          <w:ilvl w:val="0"/>
          <w:numId w:val="11"/>
        </w:numPr>
      </w:pPr>
      <w:r w:rsidRPr="00794CC5">
        <w:t>「無症状でも進行する」ことへの理解を促す教育支援が重要</w:t>
      </w:r>
    </w:p>
    <w:p w14:paraId="71E11D45" w14:textId="77777777" w:rsidR="00794CC5" w:rsidRPr="00794CC5" w:rsidRDefault="00794CC5" w:rsidP="00794CC5">
      <w:pPr>
        <w:numPr>
          <w:ilvl w:val="0"/>
          <w:numId w:val="11"/>
        </w:numPr>
      </w:pPr>
      <w:r w:rsidRPr="00794CC5">
        <w:t>画像検査（CT・MRI・超音波）結果を確認し、患者の状態を総合的に把握</w:t>
      </w:r>
    </w:p>
    <w:p w14:paraId="642CE211" w14:textId="77777777" w:rsidR="00794CC5" w:rsidRPr="00794CC5" w:rsidRDefault="00794CC5" w:rsidP="00794CC5">
      <w:pPr>
        <w:numPr>
          <w:ilvl w:val="0"/>
          <w:numId w:val="11"/>
        </w:numPr>
      </w:pPr>
      <w:r w:rsidRPr="00794CC5">
        <w:t>破裂兆候（急激な腹痛・背部痛・ショック症状）の観察と緊急対応の準備が求められる</w:t>
      </w:r>
    </w:p>
    <w:p w14:paraId="4614E3AA" w14:textId="77777777" w:rsidR="00B744BF" w:rsidRDefault="00B744BF" w:rsidP="00C80094"/>
    <w:p w14:paraId="4D004DC2" w14:textId="682DF4CA" w:rsidR="00C80094" w:rsidRPr="00C80094" w:rsidRDefault="00C80094" w:rsidP="00C80094">
      <w:pPr>
        <w:rPr>
          <w:b/>
          <w:bCs/>
        </w:rPr>
      </w:pPr>
      <w:r w:rsidRPr="00C80094">
        <w:rPr>
          <w:b/>
          <w:bCs/>
        </w:rPr>
        <w:t>2．Stanford分類と臨床的意義</w:t>
      </w:r>
    </w:p>
    <w:p w14:paraId="1FB3FC8C" w14:textId="437FE615" w:rsidR="00C80094" w:rsidRPr="00C80094" w:rsidRDefault="00C80094" w:rsidP="00C80094">
      <w:r w:rsidRPr="00C80094">
        <w:t>Stanford分類は、急性大動脈解離（aortic dissection）の診断と治療方針を決定するために用いられる代表的な分類法であり、</w:t>
      </w:r>
      <w:r w:rsidRPr="00C80094">
        <w:rPr>
          <w:b/>
          <w:bCs/>
        </w:rPr>
        <w:t>解離が「上行大動脈を含むかどうか」に基づいて分類</w:t>
      </w:r>
      <w:r w:rsidRPr="00C80094">
        <w:t>される。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1544"/>
        <w:gridCol w:w="4835"/>
        <w:gridCol w:w="2545"/>
      </w:tblGrid>
      <w:tr w:rsidR="00C80094" w:rsidRPr="00C80094" w14:paraId="6D31C1FD" w14:textId="77777777" w:rsidTr="00B744BF">
        <w:trPr>
          <w:tblHeader/>
          <w:tblCellSpacing w:w="15" w:type="dxa"/>
        </w:trPr>
        <w:tc>
          <w:tcPr>
            <w:tcW w:w="659" w:type="dxa"/>
            <w:vAlign w:val="center"/>
            <w:hideMark/>
          </w:tcPr>
          <w:p w14:paraId="56EC3E01" w14:textId="77777777" w:rsidR="00C80094" w:rsidRPr="00C80094" w:rsidRDefault="00C80094" w:rsidP="00C80094">
            <w:pPr>
              <w:rPr>
                <w:b/>
                <w:bCs/>
              </w:rPr>
            </w:pPr>
            <w:r w:rsidRPr="00C80094">
              <w:rPr>
                <w:b/>
                <w:bCs/>
              </w:rPr>
              <w:t>分類</w:t>
            </w:r>
          </w:p>
        </w:tc>
        <w:tc>
          <w:tcPr>
            <w:tcW w:w="1514" w:type="dxa"/>
            <w:vAlign w:val="center"/>
            <w:hideMark/>
          </w:tcPr>
          <w:p w14:paraId="4013A094" w14:textId="77777777" w:rsidR="00C80094" w:rsidRPr="00C80094" w:rsidRDefault="00C80094" w:rsidP="00C80094">
            <w:pPr>
              <w:rPr>
                <w:b/>
                <w:bCs/>
              </w:rPr>
            </w:pPr>
            <w:r w:rsidRPr="00C80094">
              <w:rPr>
                <w:b/>
                <w:bCs/>
              </w:rPr>
              <w:t>対象</w:t>
            </w:r>
          </w:p>
        </w:tc>
        <w:tc>
          <w:tcPr>
            <w:tcW w:w="4805" w:type="dxa"/>
            <w:vAlign w:val="center"/>
            <w:hideMark/>
          </w:tcPr>
          <w:p w14:paraId="4C041D0A" w14:textId="77777777" w:rsidR="00C80094" w:rsidRPr="00C80094" w:rsidRDefault="00C80094" w:rsidP="00C80094">
            <w:pPr>
              <w:rPr>
                <w:b/>
                <w:bCs/>
              </w:rPr>
            </w:pPr>
            <w:r w:rsidRPr="00C80094">
              <w:rPr>
                <w:b/>
                <w:bCs/>
              </w:rPr>
              <w:t>主な特徴</w:t>
            </w:r>
          </w:p>
        </w:tc>
        <w:tc>
          <w:tcPr>
            <w:tcW w:w="2500" w:type="dxa"/>
            <w:vAlign w:val="center"/>
            <w:hideMark/>
          </w:tcPr>
          <w:p w14:paraId="54DAE937" w14:textId="77777777" w:rsidR="00C80094" w:rsidRPr="00C80094" w:rsidRDefault="00C80094" w:rsidP="00C80094">
            <w:pPr>
              <w:rPr>
                <w:b/>
                <w:bCs/>
              </w:rPr>
            </w:pPr>
            <w:r w:rsidRPr="00C80094">
              <w:rPr>
                <w:b/>
                <w:bCs/>
              </w:rPr>
              <w:t>治療方針</w:t>
            </w:r>
          </w:p>
        </w:tc>
      </w:tr>
      <w:tr w:rsidR="00C80094" w:rsidRPr="00C80094" w14:paraId="2AB013E9" w14:textId="77777777" w:rsidTr="00B744BF">
        <w:trPr>
          <w:tblCellSpacing w:w="15" w:type="dxa"/>
        </w:trPr>
        <w:tc>
          <w:tcPr>
            <w:tcW w:w="659" w:type="dxa"/>
            <w:vAlign w:val="center"/>
            <w:hideMark/>
          </w:tcPr>
          <w:p w14:paraId="28EBED0A" w14:textId="77777777" w:rsidR="00C80094" w:rsidRPr="00C80094" w:rsidRDefault="00C80094" w:rsidP="00C80094">
            <w:r w:rsidRPr="00C80094">
              <w:rPr>
                <w:b/>
                <w:bCs/>
              </w:rPr>
              <w:t>A型</w:t>
            </w:r>
          </w:p>
        </w:tc>
        <w:tc>
          <w:tcPr>
            <w:tcW w:w="1514" w:type="dxa"/>
            <w:vAlign w:val="center"/>
            <w:hideMark/>
          </w:tcPr>
          <w:p w14:paraId="7DF16249" w14:textId="77777777" w:rsidR="00C80094" w:rsidRPr="00C80094" w:rsidRDefault="00C80094" w:rsidP="00C80094">
            <w:r w:rsidRPr="00C80094">
              <w:rPr>
                <w:b/>
                <w:bCs/>
              </w:rPr>
              <w:t>上行大動脈を含む病変</w:t>
            </w:r>
            <w:r w:rsidRPr="00C80094">
              <w:t>（±下行含む）</w:t>
            </w:r>
          </w:p>
        </w:tc>
        <w:tc>
          <w:tcPr>
            <w:tcW w:w="4805" w:type="dxa"/>
            <w:vAlign w:val="center"/>
            <w:hideMark/>
          </w:tcPr>
          <w:p w14:paraId="30547991" w14:textId="77777777" w:rsidR="00C80094" w:rsidRPr="00C80094" w:rsidRDefault="00C80094" w:rsidP="00C80094">
            <w:r w:rsidRPr="00C80094">
              <w:t>・心臓に近い大動脈起始部から解離</w:t>
            </w:r>
            <w:r w:rsidRPr="00C80094">
              <w:br/>
              <w:t>・大動脈弁閉鎖不全や心タンポナーデを合併しやすい</w:t>
            </w:r>
            <w:r w:rsidRPr="00C80094">
              <w:br/>
              <w:t>・冠動脈解離による急性心筋梗塞のリスクもあり</w:t>
            </w:r>
            <w:r w:rsidRPr="00C80094">
              <w:br/>
              <w:t>・</w:t>
            </w:r>
            <w:r w:rsidRPr="00C80094">
              <w:rPr>
                <w:b/>
                <w:bCs/>
              </w:rPr>
              <w:t>生命予後に直結するため緊急手術が原則</w:t>
            </w:r>
          </w:p>
        </w:tc>
        <w:tc>
          <w:tcPr>
            <w:tcW w:w="2500" w:type="dxa"/>
            <w:vAlign w:val="center"/>
            <w:hideMark/>
          </w:tcPr>
          <w:p w14:paraId="33C86AA5" w14:textId="77777777" w:rsidR="00C80094" w:rsidRPr="00C80094" w:rsidRDefault="00C80094" w:rsidP="00C80094">
            <w:r w:rsidRPr="00C80094">
              <w:rPr>
                <w:b/>
                <w:bCs/>
              </w:rPr>
              <w:t>開胸による人工血管置換術（緊急）</w:t>
            </w:r>
            <w:r w:rsidRPr="00C80094">
              <w:br/>
              <w:t>・大動脈弁の修復/置換を伴うこともある</w:t>
            </w:r>
          </w:p>
        </w:tc>
      </w:tr>
      <w:tr w:rsidR="00C80094" w:rsidRPr="00C80094" w14:paraId="36527680" w14:textId="77777777" w:rsidTr="00B744BF">
        <w:trPr>
          <w:tblCellSpacing w:w="15" w:type="dxa"/>
        </w:trPr>
        <w:tc>
          <w:tcPr>
            <w:tcW w:w="659" w:type="dxa"/>
            <w:vAlign w:val="center"/>
            <w:hideMark/>
          </w:tcPr>
          <w:p w14:paraId="3FF88E90" w14:textId="77777777" w:rsidR="00C80094" w:rsidRPr="00C80094" w:rsidRDefault="00C80094" w:rsidP="00C80094">
            <w:r w:rsidRPr="00C80094">
              <w:rPr>
                <w:b/>
                <w:bCs/>
              </w:rPr>
              <w:t>B型</w:t>
            </w:r>
          </w:p>
        </w:tc>
        <w:tc>
          <w:tcPr>
            <w:tcW w:w="1514" w:type="dxa"/>
            <w:vAlign w:val="center"/>
            <w:hideMark/>
          </w:tcPr>
          <w:p w14:paraId="3D81F7A4" w14:textId="77777777" w:rsidR="00C80094" w:rsidRPr="00C80094" w:rsidRDefault="00C80094" w:rsidP="00C80094">
            <w:r w:rsidRPr="00C80094">
              <w:rPr>
                <w:b/>
                <w:bCs/>
              </w:rPr>
              <w:t>上行大動脈を含まない病変</w:t>
            </w:r>
            <w:r w:rsidRPr="00C80094">
              <w:t>（下行大動脈以降）</w:t>
            </w:r>
          </w:p>
        </w:tc>
        <w:tc>
          <w:tcPr>
            <w:tcW w:w="4805" w:type="dxa"/>
            <w:vAlign w:val="center"/>
            <w:hideMark/>
          </w:tcPr>
          <w:p w14:paraId="3E061370" w14:textId="77777777" w:rsidR="00C80094" w:rsidRPr="00C80094" w:rsidRDefault="00C80094" w:rsidP="00C80094">
            <w:r w:rsidRPr="00C80094">
              <w:t>・比較的遠位に発生し、心臓への影響は少ない</w:t>
            </w:r>
            <w:r w:rsidRPr="00C80094">
              <w:br/>
              <w:t>・症状は背部痛や腹痛が主。血流障害による腎虚血、腸管虚血などに注意</w:t>
            </w:r>
            <w:r w:rsidRPr="00C80094">
              <w:br/>
              <w:t>・破裂や臓器虚血がなければ保存的治療が基本</w:t>
            </w:r>
          </w:p>
        </w:tc>
        <w:tc>
          <w:tcPr>
            <w:tcW w:w="2500" w:type="dxa"/>
            <w:vAlign w:val="center"/>
            <w:hideMark/>
          </w:tcPr>
          <w:p w14:paraId="0A2486C2" w14:textId="77777777" w:rsidR="00C80094" w:rsidRPr="00C80094" w:rsidRDefault="00C80094" w:rsidP="00C80094">
            <w:r w:rsidRPr="00C80094">
              <w:t>**保存的治療（血圧管理）</w:t>
            </w:r>
            <w:r w:rsidRPr="00C80094">
              <w:rPr>
                <w:b/>
                <w:bCs/>
              </w:rPr>
              <w:t>が原則&lt;</w:t>
            </w:r>
            <w:proofErr w:type="spellStart"/>
            <w:r w:rsidRPr="00C80094">
              <w:rPr>
                <w:b/>
                <w:bCs/>
              </w:rPr>
              <w:t>br</w:t>
            </w:r>
            <w:proofErr w:type="spellEnd"/>
            <w:r w:rsidRPr="00C80094">
              <w:rPr>
                <w:b/>
                <w:bCs/>
              </w:rPr>
              <w:t>&gt;・症状増悪や解離の進行があれば</w:t>
            </w:r>
            <w:r w:rsidRPr="00C80094">
              <w:t>ステントグラフト内挿術（TEVAR）**を検討</w:t>
            </w:r>
          </w:p>
        </w:tc>
      </w:tr>
    </w:tbl>
    <w:p w14:paraId="1498E4EB" w14:textId="508CAA16" w:rsidR="00C80094" w:rsidRPr="00C80094" w:rsidRDefault="00C80094" w:rsidP="00C80094"/>
    <w:p w14:paraId="4892CBBC" w14:textId="77777777" w:rsidR="00C80094" w:rsidRPr="00C80094" w:rsidRDefault="00C80094" w:rsidP="00C80094">
      <w:pPr>
        <w:rPr>
          <w:b/>
          <w:bCs/>
        </w:rPr>
      </w:pPr>
      <w:r w:rsidRPr="00C80094">
        <w:rPr>
          <w:b/>
          <w:bCs/>
        </w:rPr>
        <w:t>● 臨床的意義と治療の緊急性</w:t>
      </w:r>
    </w:p>
    <w:p w14:paraId="429EC643" w14:textId="77777777" w:rsidR="00C80094" w:rsidRPr="00C80094" w:rsidRDefault="00C80094" w:rsidP="00C80094">
      <w:pPr>
        <w:numPr>
          <w:ilvl w:val="0"/>
          <w:numId w:val="12"/>
        </w:numPr>
      </w:pPr>
      <w:r w:rsidRPr="00C80094">
        <w:rPr>
          <w:b/>
          <w:bCs/>
        </w:rPr>
        <w:t>A型は発症後48時間以内の致死率が急激に上昇</w:t>
      </w:r>
      <w:r w:rsidRPr="00C80094">
        <w:t>するため、早急な診断と外科的治療が必要。</w:t>
      </w:r>
    </w:p>
    <w:p w14:paraId="6028BF72" w14:textId="0162C657" w:rsidR="00C80094" w:rsidRPr="00C80094" w:rsidRDefault="00C80094" w:rsidP="00C80094">
      <w:pPr>
        <w:numPr>
          <w:ilvl w:val="0"/>
          <w:numId w:val="12"/>
        </w:numPr>
      </w:pPr>
      <w:r w:rsidRPr="00C80094">
        <w:t>B型は比較的安定した経過をとることが多く、保存的治療に反応するケースが多い。ただし、腎機能障害や下肢虚血、解離の進展などがあれば介入が必要。</w:t>
      </w:r>
    </w:p>
    <w:p w14:paraId="164560B8" w14:textId="77777777" w:rsidR="00C80094" w:rsidRPr="00C80094" w:rsidRDefault="00C80094" w:rsidP="00C80094">
      <w:pPr>
        <w:numPr>
          <w:ilvl w:val="0"/>
          <w:numId w:val="12"/>
        </w:numPr>
      </w:pPr>
      <w:r w:rsidRPr="00C80094">
        <w:t>いずれも</w:t>
      </w:r>
      <w:r w:rsidRPr="00C80094">
        <w:rPr>
          <w:b/>
          <w:bCs/>
        </w:rPr>
        <w:t>血圧の管理が最重要</w:t>
      </w:r>
      <w:r w:rsidRPr="00C80094">
        <w:t>（収縮期血圧100～120mmHgを目標にコントロール）。</w:t>
      </w:r>
    </w:p>
    <w:p w14:paraId="7E9C2052" w14:textId="455FB0C7" w:rsidR="00C80094" w:rsidRPr="00C80094" w:rsidRDefault="00C80094" w:rsidP="00C80094"/>
    <w:p w14:paraId="4690F3CF" w14:textId="77777777" w:rsidR="00C80094" w:rsidRPr="00C80094" w:rsidRDefault="00C80094" w:rsidP="00C80094">
      <w:pPr>
        <w:rPr>
          <w:b/>
          <w:bCs/>
        </w:rPr>
      </w:pPr>
      <w:r w:rsidRPr="00C80094">
        <w:rPr>
          <w:b/>
          <w:bCs/>
        </w:rPr>
        <w:t>● 看護の視点：Stanford分類ごとの観察ポイント</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6"/>
        <w:gridCol w:w="9112"/>
      </w:tblGrid>
      <w:tr w:rsidR="00C80094" w:rsidRPr="00C80094" w14:paraId="3EC41BE8" w14:textId="77777777" w:rsidTr="00B744BF">
        <w:trPr>
          <w:tblHeader/>
          <w:tblCellSpacing w:w="15" w:type="dxa"/>
        </w:trPr>
        <w:tc>
          <w:tcPr>
            <w:tcW w:w="0" w:type="auto"/>
            <w:vAlign w:val="center"/>
            <w:hideMark/>
          </w:tcPr>
          <w:p w14:paraId="41E61627" w14:textId="77777777" w:rsidR="00C80094" w:rsidRPr="00C80094" w:rsidRDefault="00C80094" w:rsidP="00C80094">
            <w:pPr>
              <w:rPr>
                <w:b/>
                <w:bCs/>
              </w:rPr>
            </w:pPr>
            <w:r w:rsidRPr="00C80094">
              <w:rPr>
                <w:b/>
                <w:bCs/>
              </w:rPr>
              <w:t>分類</w:t>
            </w:r>
          </w:p>
        </w:tc>
        <w:tc>
          <w:tcPr>
            <w:tcW w:w="0" w:type="auto"/>
            <w:vAlign w:val="center"/>
            <w:hideMark/>
          </w:tcPr>
          <w:p w14:paraId="32ECBAB9" w14:textId="77777777" w:rsidR="00C80094" w:rsidRPr="00C80094" w:rsidRDefault="00C80094" w:rsidP="00C80094">
            <w:pPr>
              <w:rPr>
                <w:b/>
                <w:bCs/>
              </w:rPr>
            </w:pPr>
            <w:r w:rsidRPr="00C80094">
              <w:rPr>
                <w:b/>
                <w:bCs/>
              </w:rPr>
              <w:t>看護の観察・援助ポイント</w:t>
            </w:r>
          </w:p>
        </w:tc>
      </w:tr>
      <w:tr w:rsidR="00C80094" w:rsidRPr="00C80094" w14:paraId="53791C19" w14:textId="77777777" w:rsidTr="00B744BF">
        <w:trPr>
          <w:tblCellSpacing w:w="15" w:type="dxa"/>
        </w:trPr>
        <w:tc>
          <w:tcPr>
            <w:tcW w:w="0" w:type="auto"/>
            <w:vAlign w:val="center"/>
            <w:hideMark/>
          </w:tcPr>
          <w:p w14:paraId="046F5ED0" w14:textId="77777777" w:rsidR="00C80094" w:rsidRPr="00C80094" w:rsidRDefault="00C80094" w:rsidP="00C80094">
            <w:r w:rsidRPr="00C80094">
              <w:t>A型</w:t>
            </w:r>
          </w:p>
        </w:tc>
        <w:tc>
          <w:tcPr>
            <w:tcW w:w="0" w:type="auto"/>
            <w:vAlign w:val="center"/>
            <w:hideMark/>
          </w:tcPr>
          <w:p w14:paraId="3F9508A3" w14:textId="77777777" w:rsidR="00C80094" w:rsidRPr="00C80094" w:rsidRDefault="00C80094" w:rsidP="00C80094">
            <w:r w:rsidRPr="00C80094">
              <w:t>・術前の急変リスクが高く、</w:t>
            </w:r>
            <w:r w:rsidRPr="00C80094">
              <w:rPr>
                <w:b/>
                <w:bCs/>
              </w:rPr>
              <w:t>バイタルサイン変動、胸痛、意識レベルの変化に注意</w:t>
            </w:r>
            <w:r w:rsidRPr="00C80094">
              <w:br/>
              <w:t>・手術後は人工心肺を使用しているため、</w:t>
            </w:r>
            <w:r w:rsidRPr="00C80094">
              <w:rPr>
                <w:b/>
                <w:bCs/>
              </w:rPr>
              <w:t>術後出血、循環動態、呼吸状態、神経学的評価</w:t>
            </w:r>
            <w:r w:rsidRPr="00C80094">
              <w:t>が重要</w:t>
            </w:r>
          </w:p>
        </w:tc>
      </w:tr>
      <w:tr w:rsidR="00C80094" w:rsidRPr="00C80094" w14:paraId="526CD393" w14:textId="77777777" w:rsidTr="00B744BF">
        <w:trPr>
          <w:tblCellSpacing w:w="15" w:type="dxa"/>
        </w:trPr>
        <w:tc>
          <w:tcPr>
            <w:tcW w:w="0" w:type="auto"/>
            <w:vAlign w:val="center"/>
            <w:hideMark/>
          </w:tcPr>
          <w:p w14:paraId="6837BE7A" w14:textId="77777777" w:rsidR="00C80094" w:rsidRPr="00C80094" w:rsidRDefault="00C80094" w:rsidP="00C80094">
            <w:r w:rsidRPr="00C80094">
              <w:t>B型</w:t>
            </w:r>
          </w:p>
        </w:tc>
        <w:tc>
          <w:tcPr>
            <w:tcW w:w="0" w:type="auto"/>
            <w:vAlign w:val="center"/>
            <w:hideMark/>
          </w:tcPr>
          <w:p w14:paraId="3D932E87" w14:textId="77777777" w:rsidR="00C80094" w:rsidRPr="00C80094" w:rsidRDefault="00C80094" w:rsidP="00C80094">
            <w:r w:rsidRPr="00C80094">
              <w:t>・保存的治療中は</w:t>
            </w:r>
            <w:r w:rsidRPr="00C80094">
              <w:rPr>
                <w:b/>
                <w:bCs/>
              </w:rPr>
              <w:t>血圧管理が最重要（β遮断薬、Ca拮抗薬）</w:t>
            </w:r>
            <w:r w:rsidRPr="00C80094">
              <w:br/>
              <w:t>・腹痛・背部痛の変化や</w:t>
            </w:r>
            <w:r w:rsidRPr="00C80094">
              <w:rPr>
                <w:b/>
                <w:bCs/>
              </w:rPr>
              <w:t>腎機能・尿量・末梢循環の変化</w:t>
            </w:r>
            <w:r w:rsidRPr="00C80094">
              <w:t>を丁寧に評価</w:t>
            </w:r>
            <w:r w:rsidRPr="00C80094">
              <w:br/>
              <w:t>・TEVAR施行時は</w:t>
            </w:r>
            <w:r w:rsidRPr="00C80094">
              <w:rPr>
                <w:b/>
                <w:bCs/>
              </w:rPr>
              <w:t>血栓・塞栓症の有無、末梢神経障害</w:t>
            </w:r>
            <w:r w:rsidRPr="00C80094">
              <w:t>の有無を注意深く観察</w:t>
            </w:r>
          </w:p>
        </w:tc>
      </w:tr>
    </w:tbl>
    <w:p w14:paraId="33FD82C6" w14:textId="030D8C7A" w:rsidR="00C80094" w:rsidRPr="00C80094" w:rsidRDefault="00C80094" w:rsidP="00C80094"/>
    <w:p w14:paraId="1F8EADA3" w14:textId="77777777" w:rsidR="00C80094" w:rsidRPr="00C80094" w:rsidRDefault="00C80094" w:rsidP="00C80094">
      <w:pPr>
        <w:rPr>
          <w:b/>
          <w:bCs/>
        </w:rPr>
      </w:pPr>
      <w:r w:rsidRPr="00C80094">
        <w:rPr>
          <w:b/>
          <w:bCs/>
        </w:rPr>
        <w:t>● 用語補足</w:t>
      </w:r>
    </w:p>
    <w:p w14:paraId="3FA81989" w14:textId="77777777" w:rsidR="00C80094" w:rsidRPr="00C80094" w:rsidRDefault="00C80094" w:rsidP="00C80094">
      <w:pPr>
        <w:numPr>
          <w:ilvl w:val="0"/>
          <w:numId w:val="13"/>
        </w:numPr>
      </w:pPr>
      <w:r w:rsidRPr="00C80094">
        <w:rPr>
          <w:b/>
          <w:bCs/>
        </w:rPr>
        <w:t>大動脈解離</w:t>
      </w:r>
      <w:r w:rsidRPr="00C80094">
        <w:t>：大動脈壁の内膜が裂け、血液が壁内に流れ込んで「真腔」「偽腔」に分かれる病態。</w:t>
      </w:r>
    </w:p>
    <w:p w14:paraId="2EE87603" w14:textId="77777777" w:rsidR="00C80094" w:rsidRPr="00C80094" w:rsidRDefault="00C80094" w:rsidP="00C80094">
      <w:pPr>
        <w:numPr>
          <w:ilvl w:val="0"/>
          <w:numId w:val="13"/>
        </w:numPr>
      </w:pPr>
      <w:r w:rsidRPr="00C80094">
        <w:rPr>
          <w:b/>
          <w:bCs/>
        </w:rPr>
        <w:t>TEVAR（Thoracic Endovascular Aortic Repair）</w:t>
      </w:r>
      <w:r w:rsidRPr="00C80094">
        <w:t>：胸部大動脈瘤・解離に対してカテーテルでステントを挿入する低侵襲手術。</w:t>
      </w:r>
    </w:p>
    <w:p w14:paraId="732DB8A6" w14:textId="77777777" w:rsidR="00C80094" w:rsidRPr="00C80094" w:rsidRDefault="00C80094" w:rsidP="00C80094">
      <w:pPr>
        <w:rPr>
          <w:b/>
          <w:bCs/>
        </w:rPr>
      </w:pPr>
      <w:r w:rsidRPr="00C80094">
        <w:rPr>
          <w:b/>
          <w:bCs/>
        </w:rPr>
        <w:lastRenderedPageBreak/>
        <w:t>3．手術の適応と治療法</w:t>
      </w:r>
    </w:p>
    <w:p w14:paraId="3C119B83" w14:textId="77777777" w:rsidR="00C80094" w:rsidRPr="00C80094" w:rsidRDefault="00C80094" w:rsidP="00C80094">
      <w:pPr>
        <w:rPr>
          <w:b/>
          <w:bCs/>
        </w:rPr>
      </w:pPr>
      <w:r w:rsidRPr="00C80094">
        <w:rPr>
          <w:b/>
          <w:bCs/>
        </w:rPr>
        <w:t>● 手術適応の具体的条件</w:t>
      </w:r>
    </w:p>
    <w:p w14:paraId="0A87B6F3" w14:textId="77777777" w:rsidR="00C80094" w:rsidRPr="00C80094" w:rsidRDefault="00C80094" w:rsidP="00C80094">
      <w:r w:rsidRPr="00C80094">
        <w:t>大動脈瘤は破裂すると致命的であり、</w:t>
      </w:r>
      <w:r w:rsidRPr="00C80094">
        <w:rPr>
          <w:b/>
          <w:bCs/>
        </w:rPr>
        <w:t>破裂予防を目的に手術が行われる</w:t>
      </w:r>
      <w:r w:rsidRPr="00C80094">
        <w:t>。以下のいずれかに該当する場合、</w:t>
      </w:r>
      <w:r w:rsidRPr="00C80094">
        <w:rPr>
          <w:b/>
          <w:bCs/>
        </w:rPr>
        <w:t>計画的または緊急手術の適応</w:t>
      </w:r>
      <w:r w:rsidRPr="00C80094">
        <w:t>となる。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6231"/>
      </w:tblGrid>
      <w:tr w:rsidR="00C80094" w:rsidRPr="00C80094" w14:paraId="4822AB07" w14:textId="77777777" w:rsidTr="00B744BF">
        <w:trPr>
          <w:tblHeader/>
          <w:tblCellSpacing w:w="15" w:type="dxa"/>
        </w:trPr>
        <w:tc>
          <w:tcPr>
            <w:tcW w:w="3352" w:type="dxa"/>
            <w:vAlign w:val="center"/>
            <w:hideMark/>
          </w:tcPr>
          <w:p w14:paraId="13825143" w14:textId="77777777" w:rsidR="00C80094" w:rsidRPr="00C80094" w:rsidRDefault="00C80094" w:rsidP="00C80094">
            <w:pPr>
              <w:rPr>
                <w:b/>
                <w:bCs/>
              </w:rPr>
            </w:pPr>
            <w:r w:rsidRPr="00C80094">
              <w:rPr>
                <w:b/>
                <w:bCs/>
              </w:rPr>
              <w:t>手術適応の具体例</w:t>
            </w:r>
          </w:p>
        </w:tc>
        <w:tc>
          <w:tcPr>
            <w:tcW w:w="6186" w:type="dxa"/>
            <w:vAlign w:val="center"/>
            <w:hideMark/>
          </w:tcPr>
          <w:p w14:paraId="097427AC" w14:textId="77777777" w:rsidR="00C80094" w:rsidRPr="00C80094" w:rsidRDefault="00C80094" w:rsidP="00C80094">
            <w:pPr>
              <w:rPr>
                <w:b/>
                <w:bCs/>
              </w:rPr>
            </w:pPr>
            <w:r w:rsidRPr="00C80094">
              <w:rPr>
                <w:b/>
                <w:bCs/>
              </w:rPr>
              <w:t>内容</w:t>
            </w:r>
          </w:p>
        </w:tc>
      </w:tr>
      <w:tr w:rsidR="00C80094" w:rsidRPr="00C80094" w14:paraId="59A204FA" w14:textId="77777777" w:rsidTr="00B744BF">
        <w:trPr>
          <w:tblCellSpacing w:w="15" w:type="dxa"/>
        </w:trPr>
        <w:tc>
          <w:tcPr>
            <w:tcW w:w="3352" w:type="dxa"/>
            <w:vAlign w:val="center"/>
            <w:hideMark/>
          </w:tcPr>
          <w:p w14:paraId="75081890" w14:textId="77777777" w:rsidR="00C80094" w:rsidRPr="00C80094" w:rsidRDefault="00C80094" w:rsidP="00C80094">
            <w:r w:rsidRPr="00C80094">
              <w:rPr>
                <w:b/>
                <w:bCs/>
              </w:rPr>
              <w:t>瘤の最大径が5.5cm以上（腹部大動脈瘤）</w:t>
            </w:r>
          </w:p>
        </w:tc>
        <w:tc>
          <w:tcPr>
            <w:tcW w:w="6186" w:type="dxa"/>
            <w:vAlign w:val="center"/>
            <w:hideMark/>
          </w:tcPr>
          <w:p w14:paraId="52A3312A" w14:textId="77777777" w:rsidR="00C80094" w:rsidRPr="00C80094" w:rsidRDefault="00C80094" w:rsidP="00C80094">
            <w:r w:rsidRPr="00C80094">
              <w:t>破裂リスクが高まるため、目安として手術が検討される。</w:t>
            </w:r>
            <w:r w:rsidRPr="00C80094">
              <w:br/>
              <w:t>※胸部大動脈瘤では6.0cm以上が目安となることが多い。</w:t>
            </w:r>
          </w:p>
        </w:tc>
      </w:tr>
      <w:tr w:rsidR="00C80094" w:rsidRPr="00C80094" w14:paraId="11347130" w14:textId="77777777" w:rsidTr="00B744BF">
        <w:trPr>
          <w:tblCellSpacing w:w="15" w:type="dxa"/>
        </w:trPr>
        <w:tc>
          <w:tcPr>
            <w:tcW w:w="3352" w:type="dxa"/>
            <w:vAlign w:val="center"/>
            <w:hideMark/>
          </w:tcPr>
          <w:p w14:paraId="37A5DA2A" w14:textId="77777777" w:rsidR="00C80094" w:rsidRPr="00C80094" w:rsidRDefault="00C80094" w:rsidP="00C80094">
            <w:r w:rsidRPr="00C80094">
              <w:rPr>
                <w:b/>
                <w:bCs/>
              </w:rPr>
              <w:t>瘤の拡大スピードが速い（年間0.5cm以上）</w:t>
            </w:r>
          </w:p>
        </w:tc>
        <w:tc>
          <w:tcPr>
            <w:tcW w:w="6186" w:type="dxa"/>
            <w:vAlign w:val="center"/>
            <w:hideMark/>
          </w:tcPr>
          <w:p w14:paraId="70AF53F2" w14:textId="77777777" w:rsidR="00C80094" w:rsidRPr="00C80094" w:rsidRDefault="00C80094" w:rsidP="00C80094">
            <w:r w:rsidRPr="00C80094">
              <w:t>拡大が急速な場合は、壁の脆弱性が高く破裂リスクが増大。</w:t>
            </w:r>
          </w:p>
        </w:tc>
      </w:tr>
      <w:tr w:rsidR="00C80094" w:rsidRPr="00C80094" w14:paraId="5CC2239C" w14:textId="77777777" w:rsidTr="00B744BF">
        <w:trPr>
          <w:tblCellSpacing w:w="15" w:type="dxa"/>
        </w:trPr>
        <w:tc>
          <w:tcPr>
            <w:tcW w:w="3352" w:type="dxa"/>
            <w:vAlign w:val="center"/>
            <w:hideMark/>
          </w:tcPr>
          <w:p w14:paraId="23E70519" w14:textId="77777777" w:rsidR="00C80094" w:rsidRPr="00C80094" w:rsidRDefault="00C80094" w:rsidP="00C80094">
            <w:r w:rsidRPr="00C80094">
              <w:rPr>
                <w:b/>
                <w:bCs/>
              </w:rPr>
              <w:t>症状が出現している場合</w:t>
            </w:r>
          </w:p>
        </w:tc>
        <w:tc>
          <w:tcPr>
            <w:tcW w:w="6186" w:type="dxa"/>
            <w:vAlign w:val="center"/>
            <w:hideMark/>
          </w:tcPr>
          <w:p w14:paraId="70BB4E92" w14:textId="77777777" w:rsidR="00C80094" w:rsidRPr="00C80094" w:rsidRDefault="00C80094" w:rsidP="00C80094">
            <w:r w:rsidRPr="00C80094">
              <w:t>・</w:t>
            </w:r>
            <w:r w:rsidRPr="00C80094">
              <w:rPr>
                <w:b/>
                <w:bCs/>
              </w:rPr>
              <w:t>背部痛、腹痛、胸痛</w:t>
            </w:r>
            <w:r w:rsidRPr="00C80094">
              <w:t>：破裂の前兆である可能性がある。</w:t>
            </w:r>
            <w:r w:rsidRPr="00C80094">
              <w:br/>
              <w:t>・圧迫症状（嚥下障害、気道圧迫、下肢のしびれなど）</w:t>
            </w:r>
          </w:p>
        </w:tc>
      </w:tr>
      <w:tr w:rsidR="00C80094" w:rsidRPr="00C80094" w14:paraId="5F671493" w14:textId="77777777" w:rsidTr="00B744BF">
        <w:trPr>
          <w:tblCellSpacing w:w="15" w:type="dxa"/>
        </w:trPr>
        <w:tc>
          <w:tcPr>
            <w:tcW w:w="3352" w:type="dxa"/>
            <w:vAlign w:val="center"/>
            <w:hideMark/>
          </w:tcPr>
          <w:p w14:paraId="1EDCF928" w14:textId="77777777" w:rsidR="00C80094" w:rsidRPr="00C80094" w:rsidRDefault="00C80094" w:rsidP="00C80094">
            <w:r w:rsidRPr="00C80094">
              <w:rPr>
                <w:b/>
                <w:bCs/>
              </w:rPr>
              <w:t>CTやMRIで瘤壁の菲薄化・血腫形成などが認められた場合</w:t>
            </w:r>
          </w:p>
        </w:tc>
        <w:tc>
          <w:tcPr>
            <w:tcW w:w="6186" w:type="dxa"/>
            <w:vAlign w:val="center"/>
            <w:hideMark/>
          </w:tcPr>
          <w:p w14:paraId="1E4F3313" w14:textId="77777777" w:rsidR="00C80094" w:rsidRPr="00C80094" w:rsidRDefault="00C80094" w:rsidP="00C80094">
            <w:r w:rsidRPr="00C80094">
              <w:t>画像上で</w:t>
            </w:r>
            <w:r w:rsidRPr="00C80094">
              <w:rPr>
                <w:b/>
                <w:bCs/>
              </w:rPr>
              <w:t>破裂のリスクを示唆する所見</w:t>
            </w:r>
            <w:r w:rsidRPr="00C80094">
              <w:t>があれば、緊急手術も検討される。</w:t>
            </w:r>
          </w:p>
        </w:tc>
      </w:tr>
    </w:tbl>
    <w:p w14:paraId="108D3FD8" w14:textId="57A64A98" w:rsidR="00C80094" w:rsidRPr="00C80094" w:rsidRDefault="00C80094" w:rsidP="00C80094"/>
    <w:p w14:paraId="15D6FF4A" w14:textId="77777777" w:rsidR="00C80094" w:rsidRPr="00C80094" w:rsidRDefault="00C80094" w:rsidP="00C80094">
      <w:pPr>
        <w:rPr>
          <w:b/>
          <w:bCs/>
        </w:rPr>
      </w:pPr>
      <w:r w:rsidRPr="00C80094">
        <w:rPr>
          <w:b/>
          <w:bCs/>
        </w:rPr>
        <w:t>● 主な手術方法と適応</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2693"/>
        <w:gridCol w:w="5097"/>
      </w:tblGrid>
      <w:tr w:rsidR="00C80094" w:rsidRPr="00C80094" w14:paraId="4B569F0F" w14:textId="77777777" w:rsidTr="00B744BF">
        <w:trPr>
          <w:tblHeader/>
          <w:tblCellSpacing w:w="15" w:type="dxa"/>
        </w:trPr>
        <w:tc>
          <w:tcPr>
            <w:tcW w:w="1793" w:type="dxa"/>
            <w:vAlign w:val="center"/>
            <w:hideMark/>
          </w:tcPr>
          <w:p w14:paraId="740C67BC" w14:textId="77777777" w:rsidR="00C80094" w:rsidRPr="00C80094" w:rsidRDefault="00C80094" w:rsidP="00C80094">
            <w:pPr>
              <w:rPr>
                <w:b/>
                <w:bCs/>
              </w:rPr>
            </w:pPr>
            <w:r w:rsidRPr="00C80094">
              <w:rPr>
                <w:b/>
                <w:bCs/>
              </w:rPr>
              <w:t>術式</w:t>
            </w:r>
          </w:p>
        </w:tc>
        <w:tc>
          <w:tcPr>
            <w:tcW w:w="2663" w:type="dxa"/>
            <w:vAlign w:val="center"/>
            <w:hideMark/>
          </w:tcPr>
          <w:p w14:paraId="1AF49DCC" w14:textId="77777777" w:rsidR="00C80094" w:rsidRPr="00C80094" w:rsidRDefault="00C80094" w:rsidP="00C80094">
            <w:pPr>
              <w:rPr>
                <w:b/>
                <w:bCs/>
              </w:rPr>
            </w:pPr>
            <w:r w:rsidRPr="00C80094">
              <w:rPr>
                <w:b/>
                <w:bCs/>
              </w:rPr>
              <w:t>特徴</w:t>
            </w:r>
          </w:p>
        </w:tc>
        <w:tc>
          <w:tcPr>
            <w:tcW w:w="5052" w:type="dxa"/>
            <w:vAlign w:val="center"/>
            <w:hideMark/>
          </w:tcPr>
          <w:p w14:paraId="35565062" w14:textId="77777777" w:rsidR="00C80094" w:rsidRPr="00C80094" w:rsidRDefault="00C80094" w:rsidP="00C80094">
            <w:pPr>
              <w:rPr>
                <w:b/>
                <w:bCs/>
              </w:rPr>
            </w:pPr>
            <w:r w:rsidRPr="00C80094">
              <w:rPr>
                <w:b/>
                <w:bCs/>
              </w:rPr>
              <w:t>適応と注意点</w:t>
            </w:r>
          </w:p>
        </w:tc>
      </w:tr>
      <w:tr w:rsidR="00C80094" w:rsidRPr="00C80094" w14:paraId="698323B3" w14:textId="77777777" w:rsidTr="00B744BF">
        <w:trPr>
          <w:tblCellSpacing w:w="15" w:type="dxa"/>
        </w:trPr>
        <w:tc>
          <w:tcPr>
            <w:tcW w:w="1793" w:type="dxa"/>
            <w:vAlign w:val="center"/>
            <w:hideMark/>
          </w:tcPr>
          <w:p w14:paraId="5520EC06" w14:textId="77777777" w:rsidR="00C80094" w:rsidRPr="00C80094" w:rsidRDefault="00C80094" w:rsidP="00C80094">
            <w:r w:rsidRPr="00C80094">
              <w:rPr>
                <w:b/>
                <w:bCs/>
              </w:rPr>
              <w:t>人工血管置換術（開胸・開腹術）</w:t>
            </w:r>
          </w:p>
        </w:tc>
        <w:tc>
          <w:tcPr>
            <w:tcW w:w="2663" w:type="dxa"/>
            <w:vAlign w:val="center"/>
            <w:hideMark/>
          </w:tcPr>
          <w:p w14:paraId="6B0B7965" w14:textId="77777777" w:rsidR="00C80094" w:rsidRPr="00C80094" w:rsidRDefault="00C80094" w:rsidP="00C80094">
            <w:r w:rsidRPr="00C80094">
              <w:t>・外科的に瘤を切除し、人工血管で置き換える方法</w:t>
            </w:r>
            <w:r w:rsidRPr="00C80094">
              <w:br/>
              <w:t>・</w:t>
            </w:r>
            <w:r w:rsidRPr="00C80094">
              <w:rPr>
                <w:b/>
                <w:bCs/>
              </w:rPr>
              <w:t>開胸または開腹</w:t>
            </w:r>
            <w:r w:rsidRPr="00C80094">
              <w:t>が必要で、術後管理も全身的</w:t>
            </w:r>
          </w:p>
        </w:tc>
        <w:tc>
          <w:tcPr>
            <w:tcW w:w="5052" w:type="dxa"/>
            <w:vAlign w:val="center"/>
            <w:hideMark/>
          </w:tcPr>
          <w:p w14:paraId="323D0204" w14:textId="4D834EE5" w:rsidR="00C80094" w:rsidRPr="00C80094" w:rsidRDefault="00C80094" w:rsidP="00C80094">
            <w:r w:rsidRPr="00C80094">
              <w:t>・比較的若年者で、全身麻酔に耐えられる体力がある場合に選択されやすい。</w:t>
            </w:r>
            <w:r w:rsidRPr="00C80094">
              <w:br/>
              <w:t>・複雑な解剖構造やステントが不適な場合も適応。</w:t>
            </w:r>
            <w:r w:rsidRPr="00C80094">
              <w:br/>
              <w:t>・術後の出血、感染、臓器障害（腎障害、脊髄梗塞）に注意</w:t>
            </w:r>
          </w:p>
        </w:tc>
      </w:tr>
      <w:tr w:rsidR="00C80094" w:rsidRPr="00C80094" w14:paraId="1219C6B3" w14:textId="77777777" w:rsidTr="00B744BF">
        <w:trPr>
          <w:tblCellSpacing w:w="15" w:type="dxa"/>
        </w:trPr>
        <w:tc>
          <w:tcPr>
            <w:tcW w:w="1793" w:type="dxa"/>
            <w:vAlign w:val="center"/>
            <w:hideMark/>
          </w:tcPr>
          <w:p w14:paraId="66FD7878" w14:textId="77777777" w:rsidR="00C80094" w:rsidRPr="00C80094" w:rsidRDefault="00C80094" w:rsidP="00C80094">
            <w:r w:rsidRPr="00C80094">
              <w:rPr>
                <w:b/>
                <w:bCs/>
              </w:rPr>
              <w:t>ステントグラフト内挿術（EVAR：腹部／TEVAR：胸部）</w:t>
            </w:r>
          </w:p>
        </w:tc>
        <w:tc>
          <w:tcPr>
            <w:tcW w:w="2663" w:type="dxa"/>
            <w:vAlign w:val="center"/>
            <w:hideMark/>
          </w:tcPr>
          <w:p w14:paraId="250389C2" w14:textId="77777777" w:rsidR="00C80094" w:rsidRPr="00C80094" w:rsidRDefault="00C80094" w:rsidP="00C80094">
            <w:r w:rsidRPr="00C80094">
              <w:t>・</w:t>
            </w:r>
            <w:r w:rsidRPr="00C80094">
              <w:rPr>
                <w:b/>
                <w:bCs/>
              </w:rPr>
              <w:t>カテーテルで大腿動脈から挿入し、瘤の内側にステントを展開</w:t>
            </w:r>
            <w:r w:rsidRPr="00C80094">
              <w:br/>
              <w:t>・開腹・開胸を避けられるため</w:t>
            </w:r>
            <w:r w:rsidRPr="00C80094">
              <w:rPr>
                <w:b/>
                <w:bCs/>
              </w:rPr>
              <w:t>低侵襲</w:t>
            </w:r>
          </w:p>
        </w:tc>
        <w:tc>
          <w:tcPr>
            <w:tcW w:w="5052" w:type="dxa"/>
            <w:vAlign w:val="center"/>
            <w:hideMark/>
          </w:tcPr>
          <w:p w14:paraId="13C89C1D" w14:textId="0AA809E3" w:rsidR="00C80094" w:rsidRPr="00C80094" w:rsidRDefault="00C80094" w:rsidP="00C80094">
            <w:r w:rsidRPr="00C80094">
              <w:t>・高齢者やハイリスク症例（心肺機能が低いなど）に適している。</w:t>
            </w:r>
            <w:r w:rsidRPr="00C80094">
              <w:br/>
              <w:t>・</w:t>
            </w:r>
            <w:r w:rsidRPr="00C80094">
              <w:rPr>
                <w:b/>
                <w:bCs/>
              </w:rPr>
              <w:t>ステントの適応解剖</w:t>
            </w:r>
            <w:r w:rsidRPr="00C80094">
              <w:t>が必要（瘤の位置や形によっては不適応）。</w:t>
            </w:r>
            <w:r w:rsidRPr="00C80094">
              <w:br/>
              <w:t>・術後はエンドリーク（瘤内への血流残存）の有無を定期的に画像でフォローする必要がある。</w:t>
            </w:r>
          </w:p>
        </w:tc>
      </w:tr>
    </w:tbl>
    <w:p w14:paraId="01E8836B" w14:textId="6B9004A8" w:rsidR="00C80094" w:rsidRPr="00C80094" w:rsidRDefault="00C80094" w:rsidP="00C80094"/>
    <w:p w14:paraId="500650CC" w14:textId="77777777" w:rsidR="00C80094" w:rsidRPr="00C80094" w:rsidRDefault="00C80094" w:rsidP="00C80094">
      <w:pPr>
        <w:rPr>
          <w:b/>
          <w:bCs/>
        </w:rPr>
      </w:pPr>
      <w:r w:rsidRPr="00C80094">
        <w:rPr>
          <w:b/>
          <w:bCs/>
        </w:rPr>
        <w:t>● 看護師の視点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4"/>
        <w:gridCol w:w="7344"/>
      </w:tblGrid>
      <w:tr w:rsidR="00C80094" w:rsidRPr="00C80094" w14:paraId="491535BE" w14:textId="77777777" w:rsidTr="00B744BF">
        <w:trPr>
          <w:tblHeader/>
          <w:tblCellSpacing w:w="15" w:type="dxa"/>
        </w:trPr>
        <w:tc>
          <w:tcPr>
            <w:tcW w:w="0" w:type="auto"/>
            <w:vAlign w:val="center"/>
            <w:hideMark/>
          </w:tcPr>
          <w:p w14:paraId="1D569368" w14:textId="77777777" w:rsidR="00C80094" w:rsidRPr="00C80094" w:rsidRDefault="00C80094" w:rsidP="00C80094">
            <w:pPr>
              <w:rPr>
                <w:b/>
                <w:bCs/>
              </w:rPr>
            </w:pPr>
            <w:r w:rsidRPr="00C80094">
              <w:rPr>
                <w:b/>
                <w:bCs/>
              </w:rPr>
              <w:t>術式</w:t>
            </w:r>
          </w:p>
        </w:tc>
        <w:tc>
          <w:tcPr>
            <w:tcW w:w="0" w:type="auto"/>
            <w:vAlign w:val="center"/>
            <w:hideMark/>
          </w:tcPr>
          <w:p w14:paraId="1D61B97A" w14:textId="77777777" w:rsidR="00C80094" w:rsidRPr="00C80094" w:rsidRDefault="00C80094" w:rsidP="00C80094">
            <w:pPr>
              <w:rPr>
                <w:b/>
                <w:bCs/>
              </w:rPr>
            </w:pPr>
            <w:r w:rsidRPr="00C80094">
              <w:rPr>
                <w:b/>
                <w:bCs/>
              </w:rPr>
              <w:t>看護のポイント</w:t>
            </w:r>
          </w:p>
        </w:tc>
      </w:tr>
      <w:tr w:rsidR="00C80094" w:rsidRPr="00C80094" w14:paraId="73873CF7" w14:textId="77777777" w:rsidTr="00B744BF">
        <w:trPr>
          <w:tblCellSpacing w:w="15" w:type="dxa"/>
        </w:trPr>
        <w:tc>
          <w:tcPr>
            <w:tcW w:w="0" w:type="auto"/>
            <w:vAlign w:val="center"/>
            <w:hideMark/>
          </w:tcPr>
          <w:p w14:paraId="4DBB8B3F" w14:textId="77777777" w:rsidR="00C80094" w:rsidRPr="00C80094" w:rsidRDefault="00C80094" w:rsidP="00C80094">
            <w:r w:rsidRPr="00C80094">
              <w:rPr>
                <w:b/>
                <w:bCs/>
              </w:rPr>
              <w:t>人工血管置換術</w:t>
            </w:r>
          </w:p>
        </w:tc>
        <w:tc>
          <w:tcPr>
            <w:tcW w:w="0" w:type="auto"/>
            <w:vAlign w:val="center"/>
            <w:hideMark/>
          </w:tcPr>
          <w:p w14:paraId="2ED9C5D5" w14:textId="77777777" w:rsidR="00C80094" w:rsidRPr="00C80094" w:rsidRDefault="00C80094" w:rsidP="00C80094">
            <w:r w:rsidRPr="00C80094">
              <w:t>・術前の</w:t>
            </w:r>
            <w:r w:rsidRPr="00C80094">
              <w:rPr>
                <w:b/>
                <w:bCs/>
              </w:rPr>
              <w:t>呼吸機能・循環動態の安定化</w:t>
            </w:r>
            <w:r w:rsidRPr="00C80094">
              <w:t>が重要</w:t>
            </w:r>
            <w:r w:rsidRPr="00C80094">
              <w:br/>
              <w:t>・術後は</w:t>
            </w:r>
            <w:r w:rsidRPr="00C80094">
              <w:rPr>
                <w:b/>
                <w:bCs/>
              </w:rPr>
              <w:t>ICU管理</w:t>
            </w:r>
            <w:r w:rsidRPr="00C80094">
              <w:t>下で、出血、感染、神経障害、腎機能低下などを細かく観察</w:t>
            </w:r>
          </w:p>
        </w:tc>
      </w:tr>
      <w:tr w:rsidR="00C80094" w:rsidRPr="00C80094" w14:paraId="2BE2F63C" w14:textId="77777777" w:rsidTr="00B744BF">
        <w:trPr>
          <w:tblCellSpacing w:w="15" w:type="dxa"/>
        </w:trPr>
        <w:tc>
          <w:tcPr>
            <w:tcW w:w="0" w:type="auto"/>
            <w:vAlign w:val="center"/>
            <w:hideMark/>
          </w:tcPr>
          <w:p w14:paraId="263ABF9A" w14:textId="77777777" w:rsidR="00C80094" w:rsidRPr="00C80094" w:rsidRDefault="00C80094" w:rsidP="00C80094">
            <w:r w:rsidRPr="00C80094">
              <w:rPr>
                <w:b/>
                <w:bCs/>
              </w:rPr>
              <w:t>ステントグラフト内挿術</w:t>
            </w:r>
          </w:p>
        </w:tc>
        <w:tc>
          <w:tcPr>
            <w:tcW w:w="0" w:type="auto"/>
            <w:vAlign w:val="center"/>
            <w:hideMark/>
          </w:tcPr>
          <w:p w14:paraId="36D531C4" w14:textId="77777777" w:rsidR="00C80094" w:rsidRPr="00C80094" w:rsidRDefault="00C80094" w:rsidP="00C80094">
            <w:r w:rsidRPr="00C80094">
              <w:t>・術前に</w:t>
            </w:r>
            <w:r w:rsidRPr="00C80094">
              <w:rPr>
                <w:b/>
                <w:bCs/>
              </w:rPr>
              <w:t>穿刺部位（大腿動脈）評価・剃毛・清潔保持</w:t>
            </w:r>
            <w:r w:rsidRPr="00C80094">
              <w:br/>
              <w:t>・術後は</w:t>
            </w:r>
            <w:r w:rsidRPr="00C80094">
              <w:rPr>
                <w:b/>
                <w:bCs/>
              </w:rPr>
              <w:t>出血（穿刺部位）、ステント位置ズレ、尿量・腎機能の変化</w:t>
            </w:r>
            <w:r w:rsidRPr="00C80094">
              <w:t>を丁寧に観察</w:t>
            </w:r>
            <w:r w:rsidRPr="00C80094">
              <w:br/>
              <w:t>・</w:t>
            </w:r>
            <w:r w:rsidRPr="00C80094">
              <w:rPr>
                <w:b/>
                <w:bCs/>
              </w:rPr>
              <w:t>早期離床</w:t>
            </w:r>
            <w:r w:rsidRPr="00C80094">
              <w:t>やADL支援を通じて合併症（肺合併症、血栓症）を予防</w:t>
            </w:r>
          </w:p>
        </w:tc>
      </w:tr>
    </w:tbl>
    <w:p w14:paraId="783D0FB5" w14:textId="77777777" w:rsidR="00C80094" w:rsidRPr="00C80094" w:rsidRDefault="00C80094" w:rsidP="00C80094">
      <w:pPr>
        <w:rPr>
          <w:b/>
          <w:bCs/>
        </w:rPr>
      </w:pPr>
      <w:r w:rsidRPr="00C80094">
        <w:rPr>
          <w:b/>
          <w:bCs/>
        </w:rPr>
        <w:lastRenderedPageBreak/>
        <w:t>4．術前の看護（大動脈瘤に対する人工血管置換術やステントグラフト術の準備）</w:t>
      </w:r>
    </w:p>
    <w:p w14:paraId="59907DD3" w14:textId="77777777" w:rsidR="00C80094" w:rsidRPr="00C80094" w:rsidRDefault="00C80094" w:rsidP="00C80094">
      <w:pPr>
        <w:rPr>
          <w:b/>
          <w:bCs/>
        </w:rPr>
      </w:pPr>
      <w:r w:rsidRPr="00C80094">
        <w:rPr>
          <w:b/>
          <w:bCs/>
        </w:rPr>
        <w:t>● 全身状態の安定化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6"/>
        <w:gridCol w:w="8287"/>
      </w:tblGrid>
      <w:tr w:rsidR="00C80094" w:rsidRPr="00C80094" w14:paraId="70F49318" w14:textId="77777777" w:rsidTr="00B744BF">
        <w:trPr>
          <w:tblHeader/>
          <w:tblCellSpacing w:w="15" w:type="dxa"/>
        </w:trPr>
        <w:tc>
          <w:tcPr>
            <w:tcW w:w="0" w:type="auto"/>
            <w:vAlign w:val="center"/>
            <w:hideMark/>
          </w:tcPr>
          <w:p w14:paraId="1737F739" w14:textId="77777777" w:rsidR="00C80094" w:rsidRPr="00C80094" w:rsidRDefault="00C80094" w:rsidP="00C80094">
            <w:pPr>
              <w:rPr>
                <w:b/>
                <w:bCs/>
              </w:rPr>
            </w:pPr>
            <w:r w:rsidRPr="00C80094">
              <w:rPr>
                <w:b/>
                <w:bCs/>
              </w:rPr>
              <w:t>観察項目</w:t>
            </w:r>
          </w:p>
        </w:tc>
        <w:tc>
          <w:tcPr>
            <w:tcW w:w="0" w:type="auto"/>
            <w:vAlign w:val="center"/>
            <w:hideMark/>
          </w:tcPr>
          <w:p w14:paraId="59140AF1" w14:textId="77777777" w:rsidR="00C80094" w:rsidRPr="00C80094" w:rsidRDefault="00C80094" w:rsidP="00C80094">
            <w:pPr>
              <w:rPr>
                <w:b/>
                <w:bCs/>
              </w:rPr>
            </w:pPr>
            <w:r w:rsidRPr="00C80094">
              <w:rPr>
                <w:b/>
                <w:bCs/>
              </w:rPr>
              <w:t>具体的な観察・対応内容</w:t>
            </w:r>
          </w:p>
        </w:tc>
      </w:tr>
      <w:tr w:rsidR="00C80094" w:rsidRPr="00C80094" w14:paraId="2B31C957" w14:textId="77777777" w:rsidTr="00B744BF">
        <w:trPr>
          <w:tblCellSpacing w:w="15" w:type="dxa"/>
        </w:trPr>
        <w:tc>
          <w:tcPr>
            <w:tcW w:w="0" w:type="auto"/>
            <w:vAlign w:val="center"/>
            <w:hideMark/>
          </w:tcPr>
          <w:p w14:paraId="71BBEDDC" w14:textId="77777777" w:rsidR="00C80094" w:rsidRPr="00C80094" w:rsidRDefault="00C80094" w:rsidP="00C80094">
            <w:r w:rsidRPr="00C80094">
              <w:rPr>
                <w:b/>
                <w:bCs/>
              </w:rPr>
              <w:t>血圧・脈拍</w:t>
            </w:r>
          </w:p>
        </w:tc>
        <w:tc>
          <w:tcPr>
            <w:tcW w:w="0" w:type="auto"/>
            <w:vAlign w:val="center"/>
            <w:hideMark/>
          </w:tcPr>
          <w:p w14:paraId="51A111B9" w14:textId="77777777" w:rsidR="00C80094" w:rsidRPr="00C80094" w:rsidRDefault="00C80094" w:rsidP="00C80094">
            <w:r w:rsidRPr="00C80094">
              <w:t>・大動脈瘤の破裂を防ぐため、</w:t>
            </w:r>
            <w:r w:rsidRPr="00C80094">
              <w:rPr>
                <w:b/>
                <w:bCs/>
              </w:rPr>
              <w:t>血圧は高くなりすぎないよう注意</w:t>
            </w:r>
            <w:r w:rsidRPr="00C80094">
              <w:t>。</w:t>
            </w:r>
            <w:r w:rsidRPr="00C80094">
              <w:br/>
              <w:t>・降圧薬の内服・点滴コントロール（医師の指示に基づく）</w:t>
            </w:r>
            <w:r w:rsidRPr="00C80094">
              <w:br/>
              <w:t>・頻脈、徐脈、リズム異常の有無もモニターで確認</w:t>
            </w:r>
          </w:p>
        </w:tc>
      </w:tr>
      <w:tr w:rsidR="00C80094" w:rsidRPr="00C80094" w14:paraId="7F0A34F9" w14:textId="77777777" w:rsidTr="00B744BF">
        <w:trPr>
          <w:tblCellSpacing w:w="15" w:type="dxa"/>
        </w:trPr>
        <w:tc>
          <w:tcPr>
            <w:tcW w:w="0" w:type="auto"/>
            <w:vAlign w:val="center"/>
            <w:hideMark/>
          </w:tcPr>
          <w:p w14:paraId="3005CDFF" w14:textId="77777777" w:rsidR="00C80094" w:rsidRPr="00C80094" w:rsidRDefault="00C80094" w:rsidP="00C80094">
            <w:r w:rsidRPr="00C80094">
              <w:rPr>
                <w:b/>
                <w:bCs/>
              </w:rPr>
              <w:t>尿量</w:t>
            </w:r>
          </w:p>
        </w:tc>
        <w:tc>
          <w:tcPr>
            <w:tcW w:w="0" w:type="auto"/>
            <w:vAlign w:val="center"/>
            <w:hideMark/>
          </w:tcPr>
          <w:p w14:paraId="69BC7CBC" w14:textId="77777777" w:rsidR="00C80094" w:rsidRPr="00C80094" w:rsidRDefault="00C80094" w:rsidP="00C80094">
            <w:r w:rsidRPr="00C80094">
              <w:t>・腎機能の指標として重要。</w:t>
            </w:r>
            <w:r w:rsidRPr="00C80094">
              <w:br/>
              <w:t>・</w:t>
            </w:r>
            <w:r w:rsidRPr="00C80094">
              <w:rPr>
                <w:b/>
                <w:bCs/>
              </w:rPr>
              <w:t>1時間あたり0.5mL/kg以上</w:t>
            </w:r>
            <w:r w:rsidRPr="00C80094">
              <w:t>の尿量が保たれているかチェック</w:t>
            </w:r>
            <w:r w:rsidRPr="00C80094">
              <w:br/>
              <w:t>・腎機能が低下している場合は、術中の造影剤使用にも注意が必要</w:t>
            </w:r>
          </w:p>
        </w:tc>
      </w:tr>
      <w:tr w:rsidR="00C80094" w:rsidRPr="00C80094" w14:paraId="44047C71" w14:textId="77777777" w:rsidTr="00B744BF">
        <w:trPr>
          <w:tblCellSpacing w:w="15" w:type="dxa"/>
        </w:trPr>
        <w:tc>
          <w:tcPr>
            <w:tcW w:w="0" w:type="auto"/>
            <w:vAlign w:val="center"/>
            <w:hideMark/>
          </w:tcPr>
          <w:p w14:paraId="459F3E40" w14:textId="77777777" w:rsidR="00C80094" w:rsidRPr="00C80094" w:rsidRDefault="00C80094" w:rsidP="00C80094">
            <w:r w:rsidRPr="00C80094">
              <w:rPr>
                <w:b/>
                <w:bCs/>
              </w:rPr>
              <w:t>意識レベル</w:t>
            </w:r>
          </w:p>
        </w:tc>
        <w:tc>
          <w:tcPr>
            <w:tcW w:w="0" w:type="auto"/>
            <w:vAlign w:val="center"/>
            <w:hideMark/>
          </w:tcPr>
          <w:p w14:paraId="0923F897" w14:textId="77777777" w:rsidR="00C80094" w:rsidRPr="00C80094" w:rsidRDefault="00C80094" w:rsidP="00C80094">
            <w:r w:rsidRPr="00C80094">
              <w:t>・高齢者や既往歴（脳血管疾患など）を持つ患者では、</w:t>
            </w:r>
            <w:r w:rsidRPr="00C80094">
              <w:rPr>
                <w:b/>
                <w:bCs/>
              </w:rPr>
              <w:t>せん妄や意識障害の有無を確認</w:t>
            </w:r>
            <w:r w:rsidRPr="00C80094">
              <w:br/>
              <w:t>・術後の変化と比較できるよう、</w:t>
            </w:r>
            <w:r w:rsidRPr="00C80094">
              <w:rPr>
                <w:b/>
                <w:bCs/>
              </w:rPr>
              <w:t>ベースラインの意識状態を把握</w:t>
            </w:r>
            <w:r w:rsidRPr="00C80094">
              <w:t>しておく</w:t>
            </w:r>
          </w:p>
        </w:tc>
      </w:tr>
    </w:tbl>
    <w:p w14:paraId="7B26CEBE" w14:textId="0F0F8DE8" w:rsidR="00C80094" w:rsidRPr="00C80094" w:rsidRDefault="00C80094" w:rsidP="00C80094"/>
    <w:p w14:paraId="1AD64B1B" w14:textId="77777777" w:rsidR="00C80094" w:rsidRPr="00C80094" w:rsidRDefault="00C80094" w:rsidP="00C80094">
      <w:pPr>
        <w:rPr>
          <w:b/>
          <w:bCs/>
        </w:rPr>
      </w:pPr>
      <w:r w:rsidRPr="00C80094">
        <w:rPr>
          <w:b/>
          <w:bCs/>
        </w:rPr>
        <w:t>● 検査・治療の準備と確認</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3"/>
        <w:gridCol w:w="5767"/>
      </w:tblGrid>
      <w:tr w:rsidR="00C80094" w:rsidRPr="00C80094" w14:paraId="19AADC95" w14:textId="77777777" w:rsidTr="00B744BF">
        <w:trPr>
          <w:tblHeader/>
          <w:tblCellSpacing w:w="15" w:type="dxa"/>
        </w:trPr>
        <w:tc>
          <w:tcPr>
            <w:tcW w:w="0" w:type="auto"/>
            <w:vAlign w:val="center"/>
            <w:hideMark/>
          </w:tcPr>
          <w:p w14:paraId="2A0C1CDB" w14:textId="77777777" w:rsidR="00C80094" w:rsidRPr="00C80094" w:rsidRDefault="00C80094" w:rsidP="00C80094">
            <w:pPr>
              <w:rPr>
                <w:b/>
                <w:bCs/>
              </w:rPr>
            </w:pPr>
            <w:r w:rsidRPr="00C80094">
              <w:rPr>
                <w:b/>
                <w:bCs/>
              </w:rPr>
              <w:t>内容</w:t>
            </w:r>
          </w:p>
        </w:tc>
        <w:tc>
          <w:tcPr>
            <w:tcW w:w="0" w:type="auto"/>
            <w:vAlign w:val="center"/>
            <w:hideMark/>
          </w:tcPr>
          <w:p w14:paraId="2DBBD36E" w14:textId="77777777" w:rsidR="00C80094" w:rsidRPr="00C80094" w:rsidRDefault="00C80094" w:rsidP="00C80094">
            <w:pPr>
              <w:rPr>
                <w:b/>
                <w:bCs/>
              </w:rPr>
            </w:pPr>
            <w:r w:rsidRPr="00C80094">
              <w:rPr>
                <w:b/>
                <w:bCs/>
              </w:rPr>
              <w:t>具体的な行動</w:t>
            </w:r>
          </w:p>
        </w:tc>
      </w:tr>
      <w:tr w:rsidR="00C80094" w:rsidRPr="00C80094" w14:paraId="5ACC9C6A" w14:textId="77777777" w:rsidTr="00B744BF">
        <w:trPr>
          <w:tblCellSpacing w:w="15" w:type="dxa"/>
        </w:trPr>
        <w:tc>
          <w:tcPr>
            <w:tcW w:w="0" w:type="auto"/>
            <w:vAlign w:val="center"/>
            <w:hideMark/>
          </w:tcPr>
          <w:p w14:paraId="4ADD0DC1" w14:textId="77777777" w:rsidR="00C80094" w:rsidRPr="00C80094" w:rsidRDefault="00C80094" w:rsidP="00C80094">
            <w:r w:rsidRPr="00C80094">
              <w:rPr>
                <w:b/>
                <w:bCs/>
              </w:rPr>
              <w:t>画像検査（CT・エコー）</w:t>
            </w:r>
          </w:p>
        </w:tc>
        <w:tc>
          <w:tcPr>
            <w:tcW w:w="0" w:type="auto"/>
            <w:vAlign w:val="center"/>
            <w:hideMark/>
          </w:tcPr>
          <w:p w14:paraId="1D6585D9" w14:textId="77777777" w:rsidR="00C80094" w:rsidRPr="00C80094" w:rsidRDefault="00C80094" w:rsidP="00C80094">
            <w:r w:rsidRPr="00C80094">
              <w:t>・</w:t>
            </w:r>
            <w:r w:rsidRPr="00C80094">
              <w:rPr>
                <w:b/>
                <w:bCs/>
              </w:rPr>
              <w:t>瘤の位置・大きさ・形状・分岐部との関係</w:t>
            </w:r>
            <w:r w:rsidRPr="00C80094">
              <w:t>などを確認し、</w:t>
            </w:r>
            <w:r w:rsidRPr="00C80094">
              <w:br/>
              <w:t xml:space="preserve">　術式やステント適応可否に関わる情報をチームで共有</w:t>
            </w:r>
            <w:r w:rsidRPr="00C80094">
              <w:br/>
              <w:t>・</w:t>
            </w:r>
            <w:r w:rsidRPr="00C80094">
              <w:rPr>
                <w:b/>
                <w:bCs/>
              </w:rPr>
              <w:t>画像の保管・医師への報告</w:t>
            </w:r>
            <w:r w:rsidRPr="00C80094">
              <w:t>も看護の役割</w:t>
            </w:r>
          </w:p>
        </w:tc>
      </w:tr>
      <w:tr w:rsidR="00C80094" w:rsidRPr="00C80094" w14:paraId="109285DA" w14:textId="77777777" w:rsidTr="00B744BF">
        <w:trPr>
          <w:tblCellSpacing w:w="15" w:type="dxa"/>
        </w:trPr>
        <w:tc>
          <w:tcPr>
            <w:tcW w:w="0" w:type="auto"/>
            <w:vAlign w:val="center"/>
            <w:hideMark/>
          </w:tcPr>
          <w:p w14:paraId="76996C64" w14:textId="77777777" w:rsidR="00C80094" w:rsidRPr="00C80094" w:rsidRDefault="00C80094" w:rsidP="00C80094">
            <w:r w:rsidRPr="00C80094">
              <w:rPr>
                <w:b/>
                <w:bCs/>
              </w:rPr>
              <w:t>抗凝固薬の調整</w:t>
            </w:r>
          </w:p>
        </w:tc>
        <w:tc>
          <w:tcPr>
            <w:tcW w:w="0" w:type="auto"/>
            <w:vAlign w:val="center"/>
            <w:hideMark/>
          </w:tcPr>
          <w:p w14:paraId="76E02904" w14:textId="77777777" w:rsidR="00C80094" w:rsidRPr="00C80094" w:rsidRDefault="00C80094" w:rsidP="00C80094">
            <w:r w:rsidRPr="00C80094">
              <w:t>・</w:t>
            </w:r>
            <w:r w:rsidRPr="00C80094">
              <w:rPr>
                <w:b/>
                <w:bCs/>
              </w:rPr>
              <w:t>ワーファリン、DOAC、アスピリン</w:t>
            </w:r>
            <w:r w:rsidRPr="00C80094">
              <w:t>など内服中の場合、</w:t>
            </w:r>
            <w:r w:rsidRPr="00C80094">
              <w:br/>
              <w:t xml:space="preserve">　術前中止の指示が出る（通常2～7日前）</w:t>
            </w:r>
            <w:r w:rsidRPr="00C80094">
              <w:br/>
              <w:t>・</w:t>
            </w:r>
            <w:r w:rsidRPr="00C80094">
              <w:rPr>
                <w:b/>
                <w:bCs/>
              </w:rPr>
              <w:t>中止期間中の血栓予防策</w:t>
            </w:r>
            <w:r w:rsidRPr="00C80094">
              <w:t>（ヘパリン置換など）も確認</w:t>
            </w:r>
            <w:r w:rsidRPr="00C80094">
              <w:br/>
              <w:t>・指示通りに投与されているか、</w:t>
            </w:r>
            <w:r w:rsidRPr="00C80094">
              <w:rPr>
                <w:b/>
                <w:bCs/>
              </w:rPr>
              <w:t>投与履歴の記録</w:t>
            </w:r>
            <w:r w:rsidRPr="00C80094">
              <w:t>も大切</w:t>
            </w:r>
          </w:p>
        </w:tc>
      </w:tr>
    </w:tbl>
    <w:p w14:paraId="6025B85C" w14:textId="62C3ADE8" w:rsidR="00C80094" w:rsidRPr="00C80094" w:rsidRDefault="00C80094" w:rsidP="00C80094"/>
    <w:p w14:paraId="221E9C28" w14:textId="77777777" w:rsidR="00C80094" w:rsidRPr="00C80094" w:rsidRDefault="00C80094" w:rsidP="00C80094">
      <w:pPr>
        <w:rPr>
          <w:b/>
          <w:bCs/>
        </w:rPr>
      </w:pPr>
      <w:r w:rsidRPr="00C80094">
        <w:rPr>
          <w:b/>
          <w:bCs/>
        </w:rPr>
        <w:t>● 心理的支援・情報提供</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6581"/>
      </w:tblGrid>
      <w:tr w:rsidR="00C80094" w:rsidRPr="00C80094" w14:paraId="352884ED" w14:textId="77777777" w:rsidTr="00B744BF">
        <w:trPr>
          <w:tblHeader/>
          <w:tblCellSpacing w:w="15" w:type="dxa"/>
        </w:trPr>
        <w:tc>
          <w:tcPr>
            <w:tcW w:w="0" w:type="auto"/>
            <w:vAlign w:val="center"/>
            <w:hideMark/>
          </w:tcPr>
          <w:p w14:paraId="0B59723E" w14:textId="77777777" w:rsidR="00C80094" w:rsidRPr="00C80094" w:rsidRDefault="00C80094" w:rsidP="00C80094">
            <w:pPr>
              <w:rPr>
                <w:b/>
                <w:bCs/>
              </w:rPr>
            </w:pPr>
            <w:r w:rsidRPr="00C80094">
              <w:rPr>
                <w:b/>
                <w:bCs/>
              </w:rPr>
              <w:t>項目</w:t>
            </w:r>
          </w:p>
        </w:tc>
        <w:tc>
          <w:tcPr>
            <w:tcW w:w="0" w:type="auto"/>
            <w:vAlign w:val="center"/>
            <w:hideMark/>
          </w:tcPr>
          <w:p w14:paraId="0180617C" w14:textId="77777777" w:rsidR="00C80094" w:rsidRPr="00C80094" w:rsidRDefault="00C80094" w:rsidP="00C80094">
            <w:pPr>
              <w:rPr>
                <w:b/>
                <w:bCs/>
              </w:rPr>
            </w:pPr>
            <w:r w:rsidRPr="00C80094">
              <w:rPr>
                <w:b/>
                <w:bCs/>
              </w:rPr>
              <w:t>具体的支援内容</w:t>
            </w:r>
          </w:p>
        </w:tc>
      </w:tr>
      <w:tr w:rsidR="00C80094" w:rsidRPr="00C80094" w14:paraId="451141DB" w14:textId="77777777" w:rsidTr="00B744BF">
        <w:trPr>
          <w:tblCellSpacing w:w="15" w:type="dxa"/>
        </w:trPr>
        <w:tc>
          <w:tcPr>
            <w:tcW w:w="0" w:type="auto"/>
            <w:vAlign w:val="center"/>
            <w:hideMark/>
          </w:tcPr>
          <w:p w14:paraId="6E803863" w14:textId="77777777" w:rsidR="00C80094" w:rsidRPr="00C80094" w:rsidRDefault="00C80094" w:rsidP="00C80094">
            <w:r w:rsidRPr="00C80094">
              <w:rPr>
                <w:b/>
                <w:bCs/>
              </w:rPr>
              <w:t>患者の不安への対応</w:t>
            </w:r>
          </w:p>
        </w:tc>
        <w:tc>
          <w:tcPr>
            <w:tcW w:w="0" w:type="auto"/>
            <w:vAlign w:val="center"/>
            <w:hideMark/>
          </w:tcPr>
          <w:p w14:paraId="48000D76" w14:textId="77777777" w:rsidR="00C80094" w:rsidRPr="00C80094" w:rsidRDefault="00C80094" w:rsidP="00C80094">
            <w:r w:rsidRPr="00C80094">
              <w:t>・「大動脈瘤が破裂するのでは」「手術が怖い」などの不安を聴取</w:t>
            </w:r>
            <w:r w:rsidRPr="00C80094">
              <w:br/>
              <w:t>・</w:t>
            </w:r>
            <w:r w:rsidRPr="00C80094">
              <w:rPr>
                <w:b/>
                <w:bCs/>
              </w:rPr>
              <w:t>安全性や治療実績、回復の見込み</w:t>
            </w:r>
            <w:r w:rsidRPr="00C80094">
              <w:t>を説明して安心感を促す</w:t>
            </w:r>
            <w:r w:rsidRPr="00C80094">
              <w:br/>
              <w:t>・必要に応じて、</w:t>
            </w:r>
            <w:r w:rsidRPr="00C80094">
              <w:rPr>
                <w:b/>
                <w:bCs/>
              </w:rPr>
              <w:t>家族とも情報共有し支援体制を整える</w:t>
            </w:r>
          </w:p>
        </w:tc>
      </w:tr>
      <w:tr w:rsidR="00C80094" w:rsidRPr="00C80094" w14:paraId="55A08C8A" w14:textId="77777777" w:rsidTr="00B744BF">
        <w:trPr>
          <w:tblCellSpacing w:w="15" w:type="dxa"/>
        </w:trPr>
        <w:tc>
          <w:tcPr>
            <w:tcW w:w="0" w:type="auto"/>
            <w:vAlign w:val="center"/>
            <w:hideMark/>
          </w:tcPr>
          <w:p w14:paraId="42184E2B" w14:textId="77777777" w:rsidR="00C80094" w:rsidRPr="00C80094" w:rsidRDefault="00C80094" w:rsidP="00C80094">
            <w:r w:rsidRPr="00C80094">
              <w:rPr>
                <w:b/>
                <w:bCs/>
              </w:rPr>
              <w:t>手術の説明支援（インフォームド・コンセント）</w:t>
            </w:r>
          </w:p>
        </w:tc>
        <w:tc>
          <w:tcPr>
            <w:tcW w:w="0" w:type="auto"/>
            <w:vAlign w:val="center"/>
            <w:hideMark/>
          </w:tcPr>
          <w:p w14:paraId="397B98C5" w14:textId="77777777" w:rsidR="00C80094" w:rsidRPr="00C80094" w:rsidRDefault="00C80094" w:rsidP="00C80094">
            <w:r w:rsidRPr="00C80094">
              <w:t>・医師による説明の場に同席し、</w:t>
            </w:r>
            <w:r w:rsidRPr="00C80094">
              <w:rPr>
                <w:b/>
                <w:bCs/>
              </w:rPr>
              <w:t>患者が内容を理解できているか確認</w:t>
            </w:r>
            <w:r w:rsidRPr="00C80094">
              <w:br/>
              <w:t>・専門用語をわかりやすく説明する補助（例：「人工血管＝パイプのようなもの」など）</w:t>
            </w:r>
            <w:r w:rsidRPr="00C80094">
              <w:br/>
              <w:t>・**想定される合併症（出血、麻痺、腎障害）や手術後の流れ（ICU、リハビリ）**についても繰り返し説明</w:t>
            </w:r>
          </w:p>
        </w:tc>
      </w:tr>
    </w:tbl>
    <w:p w14:paraId="0B3C7535" w14:textId="07F39911" w:rsidR="00C80094" w:rsidRPr="00C80094" w:rsidRDefault="00C80094" w:rsidP="00C80094"/>
    <w:p w14:paraId="29693B63" w14:textId="77777777" w:rsidR="00C80094" w:rsidRPr="00C80094" w:rsidRDefault="00C80094" w:rsidP="00C80094">
      <w:pPr>
        <w:rPr>
          <w:b/>
          <w:bCs/>
        </w:rPr>
      </w:pPr>
      <w:r w:rsidRPr="00C80094">
        <w:rPr>
          <w:b/>
          <w:bCs/>
        </w:rPr>
        <w:t>● 術前の身体的ケア</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6185"/>
      </w:tblGrid>
      <w:tr w:rsidR="00C80094" w:rsidRPr="00C80094" w14:paraId="60FC9ADA" w14:textId="77777777" w:rsidTr="00B744BF">
        <w:trPr>
          <w:tblHeader/>
          <w:tblCellSpacing w:w="15" w:type="dxa"/>
        </w:trPr>
        <w:tc>
          <w:tcPr>
            <w:tcW w:w="0" w:type="auto"/>
            <w:vAlign w:val="center"/>
            <w:hideMark/>
          </w:tcPr>
          <w:p w14:paraId="4518033B" w14:textId="77777777" w:rsidR="00C80094" w:rsidRPr="00C80094" w:rsidRDefault="00C80094" w:rsidP="00C80094">
            <w:pPr>
              <w:rPr>
                <w:b/>
                <w:bCs/>
              </w:rPr>
            </w:pPr>
            <w:r w:rsidRPr="00C80094">
              <w:rPr>
                <w:b/>
                <w:bCs/>
              </w:rPr>
              <w:t>内容</w:t>
            </w:r>
          </w:p>
        </w:tc>
        <w:tc>
          <w:tcPr>
            <w:tcW w:w="0" w:type="auto"/>
            <w:vAlign w:val="center"/>
            <w:hideMark/>
          </w:tcPr>
          <w:p w14:paraId="4540C61A" w14:textId="77777777" w:rsidR="00C80094" w:rsidRPr="00C80094" w:rsidRDefault="00C80094" w:rsidP="00C80094">
            <w:pPr>
              <w:rPr>
                <w:b/>
                <w:bCs/>
              </w:rPr>
            </w:pPr>
            <w:r w:rsidRPr="00C80094">
              <w:rPr>
                <w:b/>
                <w:bCs/>
              </w:rPr>
              <w:t>具体的実施例</w:t>
            </w:r>
          </w:p>
        </w:tc>
      </w:tr>
      <w:tr w:rsidR="00C80094" w:rsidRPr="00C80094" w14:paraId="36539425" w14:textId="77777777" w:rsidTr="00B744BF">
        <w:trPr>
          <w:tblCellSpacing w:w="15" w:type="dxa"/>
        </w:trPr>
        <w:tc>
          <w:tcPr>
            <w:tcW w:w="0" w:type="auto"/>
            <w:vAlign w:val="center"/>
            <w:hideMark/>
          </w:tcPr>
          <w:p w14:paraId="55CD7B01" w14:textId="77777777" w:rsidR="00C80094" w:rsidRPr="00C80094" w:rsidRDefault="00C80094" w:rsidP="00C80094">
            <w:r w:rsidRPr="00C80094">
              <w:rPr>
                <w:b/>
                <w:bCs/>
              </w:rPr>
              <w:t>清潔保持・皮膚ケア</w:t>
            </w:r>
          </w:p>
        </w:tc>
        <w:tc>
          <w:tcPr>
            <w:tcW w:w="0" w:type="auto"/>
            <w:vAlign w:val="center"/>
            <w:hideMark/>
          </w:tcPr>
          <w:p w14:paraId="46F4BF16" w14:textId="77777777" w:rsidR="00C80094" w:rsidRPr="00C80094" w:rsidRDefault="00C80094" w:rsidP="00C80094">
            <w:r w:rsidRPr="00C80094">
              <w:t>・術野に関係する部位（胸部、腹部、大腿部）の剃毛、皮膚清拭</w:t>
            </w:r>
            <w:r w:rsidRPr="00C80094">
              <w:br/>
              <w:t>・皮膚トラブル（乾燥、びらんなど）の有無も事前に確認</w:t>
            </w:r>
          </w:p>
        </w:tc>
      </w:tr>
      <w:tr w:rsidR="00C80094" w:rsidRPr="00C80094" w14:paraId="5E479E60" w14:textId="77777777" w:rsidTr="00B744BF">
        <w:trPr>
          <w:tblCellSpacing w:w="15" w:type="dxa"/>
        </w:trPr>
        <w:tc>
          <w:tcPr>
            <w:tcW w:w="0" w:type="auto"/>
            <w:vAlign w:val="center"/>
            <w:hideMark/>
          </w:tcPr>
          <w:p w14:paraId="3F673186" w14:textId="77777777" w:rsidR="00C80094" w:rsidRPr="00C80094" w:rsidRDefault="00C80094" w:rsidP="00C80094">
            <w:r w:rsidRPr="00C80094">
              <w:rPr>
                <w:b/>
                <w:bCs/>
              </w:rPr>
              <w:lastRenderedPageBreak/>
              <w:t>禁食・排泄管理</w:t>
            </w:r>
          </w:p>
        </w:tc>
        <w:tc>
          <w:tcPr>
            <w:tcW w:w="0" w:type="auto"/>
            <w:vAlign w:val="center"/>
            <w:hideMark/>
          </w:tcPr>
          <w:p w14:paraId="74E3B299" w14:textId="77777777" w:rsidR="00C80094" w:rsidRPr="00C80094" w:rsidRDefault="00C80094" w:rsidP="00C80094">
            <w:r w:rsidRPr="00C80094">
              <w:t>・術前○時間前からの禁食指示に従う（通常6時間以上）</w:t>
            </w:r>
            <w:r w:rsidRPr="00C80094">
              <w:br/>
              <w:t>・排便困難な患者には、</w:t>
            </w:r>
            <w:r w:rsidRPr="00C80094">
              <w:rPr>
                <w:b/>
                <w:bCs/>
              </w:rPr>
              <w:t>術前に浣腸などを実施することも</w:t>
            </w:r>
          </w:p>
        </w:tc>
      </w:tr>
      <w:tr w:rsidR="00C80094" w:rsidRPr="00C80094" w14:paraId="33553669" w14:textId="77777777" w:rsidTr="00B744BF">
        <w:trPr>
          <w:tblCellSpacing w:w="15" w:type="dxa"/>
        </w:trPr>
        <w:tc>
          <w:tcPr>
            <w:tcW w:w="0" w:type="auto"/>
            <w:vAlign w:val="center"/>
            <w:hideMark/>
          </w:tcPr>
          <w:p w14:paraId="7C93C062" w14:textId="77777777" w:rsidR="00C80094" w:rsidRPr="00C80094" w:rsidRDefault="00C80094" w:rsidP="00C80094">
            <w:r w:rsidRPr="00C80094">
              <w:rPr>
                <w:b/>
                <w:bCs/>
              </w:rPr>
              <w:t>必要物品の準備</w:t>
            </w:r>
          </w:p>
        </w:tc>
        <w:tc>
          <w:tcPr>
            <w:tcW w:w="0" w:type="auto"/>
            <w:vAlign w:val="center"/>
            <w:hideMark/>
          </w:tcPr>
          <w:p w14:paraId="4B4864F0" w14:textId="77777777" w:rsidR="00C80094" w:rsidRPr="00C80094" w:rsidRDefault="00C80094" w:rsidP="00C80094">
            <w:r w:rsidRPr="00C80094">
              <w:t>・術前の点滴ルート、名札、アレルギーバンドの装着確認</w:t>
            </w:r>
            <w:r w:rsidRPr="00C80094">
              <w:br/>
              <w:t>・義歯、時計、装飾品の取り外しを案内</w:t>
            </w:r>
          </w:p>
        </w:tc>
      </w:tr>
    </w:tbl>
    <w:p w14:paraId="70A957AE" w14:textId="77777777" w:rsidR="00B744BF" w:rsidRDefault="00B744BF" w:rsidP="00C80094"/>
    <w:p w14:paraId="68F3B2D8" w14:textId="2743D75A" w:rsidR="00C80094" w:rsidRPr="00C80094" w:rsidRDefault="00C80094" w:rsidP="00C80094">
      <w:pPr>
        <w:rPr>
          <w:b/>
          <w:bCs/>
        </w:rPr>
      </w:pPr>
      <w:r w:rsidRPr="00C80094">
        <w:rPr>
          <w:b/>
          <w:bCs/>
        </w:rPr>
        <w:t>5．術後の観察ポイントと看護（大動脈瘤術後の管理）</w:t>
      </w:r>
    </w:p>
    <w:p w14:paraId="68210513" w14:textId="77777777" w:rsidR="00C80094" w:rsidRPr="00C80094" w:rsidRDefault="00C80094" w:rsidP="00C80094">
      <w:pPr>
        <w:rPr>
          <w:b/>
          <w:bCs/>
        </w:rPr>
      </w:pPr>
      <w:r w:rsidRPr="00C80094">
        <w:rPr>
          <w:b/>
          <w:bCs/>
        </w:rPr>
        <w:t>● 重要な観察項目とその意義</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387"/>
        <w:gridCol w:w="3112"/>
      </w:tblGrid>
      <w:tr w:rsidR="00C80094" w:rsidRPr="00C80094" w14:paraId="3B213569" w14:textId="77777777" w:rsidTr="00B744BF">
        <w:trPr>
          <w:tblHeader/>
          <w:tblCellSpacing w:w="15" w:type="dxa"/>
        </w:trPr>
        <w:tc>
          <w:tcPr>
            <w:tcW w:w="0" w:type="auto"/>
            <w:vAlign w:val="center"/>
            <w:hideMark/>
          </w:tcPr>
          <w:p w14:paraId="55CC865D" w14:textId="77777777" w:rsidR="00C80094" w:rsidRPr="00C80094" w:rsidRDefault="00C80094" w:rsidP="00C80094">
            <w:pPr>
              <w:rPr>
                <w:b/>
                <w:bCs/>
              </w:rPr>
            </w:pPr>
            <w:r w:rsidRPr="00C80094">
              <w:rPr>
                <w:b/>
                <w:bCs/>
              </w:rPr>
              <w:t>観察項目</w:t>
            </w:r>
          </w:p>
        </w:tc>
        <w:tc>
          <w:tcPr>
            <w:tcW w:w="5357" w:type="dxa"/>
            <w:vAlign w:val="center"/>
            <w:hideMark/>
          </w:tcPr>
          <w:p w14:paraId="224B7D2C" w14:textId="77777777" w:rsidR="00C80094" w:rsidRPr="00C80094" w:rsidRDefault="00C80094" w:rsidP="00C80094">
            <w:pPr>
              <w:rPr>
                <w:b/>
                <w:bCs/>
              </w:rPr>
            </w:pPr>
            <w:r w:rsidRPr="00C80094">
              <w:rPr>
                <w:b/>
                <w:bCs/>
              </w:rPr>
              <w:t>具体的な観察ポイント</w:t>
            </w:r>
          </w:p>
        </w:tc>
        <w:tc>
          <w:tcPr>
            <w:tcW w:w="3067" w:type="dxa"/>
            <w:vAlign w:val="center"/>
            <w:hideMark/>
          </w:tcPr>
          <w:p w14:paraId="450DBD3A" w14:textId="77777777" w:rsidR="00C80094" w:rsidRPr="00C80094" w:rsidRDefault="00C80094" w:rsidP="00C80094">
            <w:pPr>
              <w:rPr>
                <w:b/>
                <w:bCs/>
              </w:rPr>
            </w:pPr>
            <w:r w:rsidRPr="00C80094">
              <w:rPr>
                <w:b/>
                <w:bCs/>
              </w:rPr>
              <w:t>意義・リスク</w:t>
            </w:r>
          </w:p>
        </w:tc>
      </w:tr>
      <w:tr w:rsidR="00C80094" w:rsidRPr="00C80094" w14:paraId="1083424E" w14:textId="77777777" w:rsidTr="00B744BF">
        <w:trPr>
          <w:tblCellSpacing w:w="15" w:type="dxa"/>
        </w:trPr>
        <w:tc>
          <w:tcPr>
            <w:tcW w:w="0" w:type="auto"/>
            <w:vAlign w:val="center"/>
            <w:hideMark/>
          </w:tcPr>
          <w:p w14:paraId="040AC0BC" w14:textId="77777777" w:rsidR="00C80094" w:rsidRPr="00C80094" w:rsidRDefault="00C80094" w:rsidP="00C80094">
            <w:r w:rsidRPr="00C80094">
              <w:rPr>
                <w:b/>
                <w:bCs/>
              </w:rPr>
              <w:t>血圧</w:t>
            </w:r>
          </w:p>
        </w:tc>
        <w:tc>
          <w:tcPr>
            <w:tcW w:w="5357" w:type="dxa"/>
            <w:vAlign w:val="center"/>
            <w:hideMark/>
          </w:tcPr>
          <w:p w14:paraId="2B9099A1" w14:textId="77777777" w:rsidR="00C80094" w:rsidRPr="00C80094" w:rsidRDefault="00C80094" w:rsidP="00C80094">
            <w:r w:rsidRPr="00C80094">
              <w:t>・</w:t>
            </w:r>
            <w:r w:rsidRPr="00C80094">
              <w:rPr>
                <w:b/>
                <w:bCs/>
              </w:rPr>
              <w:t>持続モニタリング</w:t>
            </w:r>
            <w:r w:rsidRPr="00C80094">
              <w:t>を行い、収縮期血圧を100〜120mmHgに維持</w:t>
            </w:r>
            <w:r w:rsidRPr="00C80094">
              <w:br/>
              <w:t>・</w:t>
            </w:r>
            <w:r w:rsidRPr="00C80094">
              <w:rPr>
                <w:b/>
                <w:bCs/>
              </w:rPr>
              <w:t>上昇傾向</w:t>
            </w:r>
            <w:r w:rsidRPr="00C80094">
              <w:t>があれば抗高血圧薬投与のタイミングを医師に報告</w:t>
            </w:r>
            <w:r w:rsidRPr="00C80094">
              <w:br/>
              <w:t>・</w:t>
            </w:r>
            <w:r w:rsidRPr="00C80094">
              <w:rPr>
                <w:b/>
                <w:bCs/>
              </w:rPr>
              <w:t>低下</w:t>
            </w:r>
            <w:r w:rsidRPr="00C80094">
              <w:t>している場合は出血やショックの早期兆候</w:t>
            </w:r>
          </w:p>
        </w:tc>
        <w:tc>
          <w:tcPr>
            <w:tcW w:w="3067" w:type="dxa"/>
            <w:vAlign w:val="center"/>
            <w:hideMark/>
          </w:tcPr>
          <w:p w14:paraId="65628B34" w14:textId="77777777" w:rsidR="00C80094" w:rsidRPr="00C80094" w:rsidRDefault="00C80094" w:rsidP="00C80094">
            <w:r w:rsidRPr="00C80094">
              <w:t>・</w:t>
            </w:r>
            <w:r w:rsidRPr="00C80094">
              <w:rPr>
                <w:b/>
                <w:bCs/>
              </w:rPr>
              <w:t>高血圧→吻合部の破裂・出血</w:t>
            </w:r>
            <w:r w:rsidRPr="00C80094">
              <w:br/>
              <w:t>・</w:t>
            </w:r>
            <w:r w:rsidRPr="00C80094">
              <w:rPr>
                <w:b/>
                <w:bCs/>
              </w:rPr>
              <w:t>低血圧→脊髄虚血・腎虚血</w:t>
            </w:r>
          </w:p>
        </w:tc>
      </w:tr>
      <w:tr w:rsidR="00C80094" w:rsidRPr="00C80094" w14:paraId="4BFBF5EA" w14:textId="77777777" w:rsidTr="00B744BF">
        <w:trPr>
          <w:tblCellSpacing w:w="15" w:type="dxa"/>
        </w:trPr>
        <w:tc>
          <w:tcPr>
            <w:tcW w:w="0" w:type="auto"/>
            <w:vAlign w:val="center"/>
            <w:hideMark/>
          </w:tcPr>
          <w:p w14:paraId="169359D8" w14:textId="77777777" w:rsidR="00C80094" w:rsidRPr="00C80094" w:rsidRDefault="00C80094" w:rsidP="00C80094">
            <w:r w:rsidRPr="00C80094">
              <w:rPr>
                <w:b/>
                <w:bCs/>
              </w:rPr>
              <w:t>意識レベル</w:t>
            </w:r>
          </w:p>
        </w:tc>
        <w:tc>
          <w:tcPr>
            <w:tcW w:w="5357" w:type="dxa"/>
            <w:vAlign w:val="center"/>
            <w:hideMark/>
          </w:tcPr>
          <w:p w14:paraId="2DEA6D17" w14:textId="77777777" w:rsidR="00C80094" w:rsidRPr="00C80094" w:rsidRDefault="00C80094" w:rsidP="00C80094">
            <w:r w:rsidRPr="00C80094">
              <w:t>・術前と比較して</w:t>
            </w:r>
            <w:r w:rsidRPr="00C80094">
              <w:rPr>
                <w:b/>
                <w:bCs/>
              </w:rPr>
              <w:t>言語・反応・覚醒レベル</w:t>
            </w:r>
            <w:r w:rsidRPr="00C80094">
              <w:t>をチェック</w:t>
            </w:r>
            <w:r w:rsidRPr="00C80094">
              <w:br/>
              <w:t>・せん妄・昏睡・麻痺などの</w:t>
            </w:r>
            <w:r w:rsidRPr="00C80094">
              <w:rPr>
                <w:b/>
                <w:bCs/>
              </w:rPr>
              <w:t>神経学的異常の有無</w:t>
            </w:r>
            <w:r w:rsidRPr="00C80094">
              <w:t>に注意</w:t>
            </w:r>
          </w:p>
        </w:tc>
        <w:tc>
          <w:tcPr>
            <w:tcW w:w="3067" w:type="dxa"/>
            <w:vAlign w:val="center"/>
            <w:hideMark/>
          </w:tcPr>
          <w:p w14:paraId="1567D8FC" w14:textId="77777777" w:rsidR="00C80094" w:rsidRPr="00C80094" w:rsidRDefault="00C80094" w:rsidP="00C80094">
            <w:r w:rsidRPr="00C80094">
              <w:t>・</w:t>
            </w:r>
            <w:r w:rsidRPr="00C80094">
              <w:rPr>
                <w:b/>
                <w:bCs/>
              </w:rPr>
              <w:t>脳梗塞・脳出血などの神経合併症</w:t>
            </w:r>
            <w:r w:rsidRPr="00C80094">
              <w:t>の早期発見</w:t>
            </w:r>
          </w:p>
        </w:tc>
      </w:tr>
      <w:tr w:rsidR="00C80094" w:rsidRPr="00C80094" w14:paraId="5BBB428B" w14:textId="77777777" w:rsidTr="00B744BF">
        <w:trPr>
          <w:tblCellSpacing w:w="15" w:type="dxa"/>
        </w:trPr>
        <w:tc>
          <w:tcPr>
            <w:tcW w:w="0" w:type="auto"/>
            <w:vAlign w:val="center"/>
            <w:hideMark/>
          </w:tcPr>
          <w:p w14:paraId="1C15FEF5" w14:textId="77777777" w:rsidR="00C80094" w:rsidRPr="00C80094" w:rsidRDefault="00C80094" w:rsidP="00C80094">
            <w:r w:rsidRPr="00C80094">
              <w:rPr>
                <w:b/>
                <w:bCs/>
              </w:rPr>
              <w:t>下肢麻痺</w:t>
            </w:r>
          </w:p>
        </w:tc>
        <w:tc>
          <w:tcPr>
            <w:tcW w:w="5357" w:type="dxa"/>
            <w:vAlign w:val="center"/>
            <w:hideMark/>
          </w:tcPr>
          <w:p w14:paraId="12E2B487" w14:textId="77777777" w:rsidR="00C80094" w:rsidRPr="00C80094" w:rsidRDefault="00C80094" w:rsidP="00C80094">
            <w:r w:rsidRPr="00C80094">
              <w:t>・両下肢の</w:t>
            </w:r>
            <w:r w:rsidRPr="00C80094">
              <w:rPr>
                <w:b/>
                <w:bCs/>
              </w:rPr>
              <w:t>動き・感覚・冷感・チアノーゼの有無</w:t>
            </w:r>
            <w:r w:rsidRPr="00C80094">
              <w:t>を確認</w:t>
            </w:r>
            <w:r w:rsidRPr="00C80094">
              <w:br/>
              <w:t>・術直後および術後24〜48時間が特に重要</w:t>
            </w:r>
          </w:p>
        </w:tc>
        <w:tc>
          <w:tcPr>
            <w:tcW w:w="3067" w:type="dxa"/>
            <w:vAlign w:val="center"/>
            <w:hideMark/>
          </w:tcPr>
          <w:p w14:paraId="1E346960" w14:textId="77777777" w:rsidR="00C80094" w:rsidRPr="00C80094" w:rsidRDefault="00C80094" w:rsidP="00C80094">
            <w:r w:rsidRPr="00C80094">
              <w:t>・**脊髄虚血による対麻痺（脊髄梗塞）**は不可逆的な障害のリスク</w:t>
            </w:r>
          </w:p>
        </w:tc>
      </w:tr>
      <w:tr w:rsidR="00C80094" w:rsidRPr="00C80094" w14:paraId="5DA1BC99" w14:textId="77777777" w:rsidTr="00B744BF">
        <w:trPr>
          <w:tblCellSpacing w:w="15" w:type="dxa"/>
        </w:trPr>
        <w:tc>
          <w:tcPr>
            <w:tcW w:w="0" w:type="auto"/>
            <w:vAlign w:val="center"/>
            <w:hideMark/>
          </w:tcPr>
          <w:p w14:paraId="39F4B0F4" w14:textId="77777777" w:rsidR="00C80094" w:rsidRPr="00C80094" w:rsidRDefault="00C80094" w:rsidP="00C80094">
            <w:r w:rsidRPr="00C80094">
              <w:rPr>
                <w:b/>
                <w:bCs/>
              </w:rPr>
              <w:t>尿量</w:t>
            </w:r>
          </w:p>
        </w:tc>
        <w:tc>
          <w:tcPr>
            <w:tcW w:w="5357" w:type="dxa"/>
            <w:vAlign w:val="center"/>
            <w:hideMark/>
          </w:tcPr>
          <w:p w14:paraId="7B354E0A" w14:textId="77777777" w:rsidR="00C80094" w:rsidRPr="00C80094" w:rsidRDefault="00C80094" w:rsidP="00C80094">
            <w:r w:rsidRPr="00C80094">
              <w:t>・</w:t>
            </w:r>
            <w:r w:rsidRPr="00C80094">
              <w:rPr>
                <w:b/>
                <w:bCs/>
              </w:rPr>
              <w:t>時間尿量をモニター</w:t>
            </w:r>
            <w:r w:rsidRPr="00C80094">
              <w:t>（0.5mL/kg/h以上）</w:t>
            </w:r>
            <w:r w:rsidRPr="00C80094">
              <w:br/>
              <w:t>・尿が出ない／急激に減少した場合は医師報告</w:t>
            </w:r>
          </w:p>
        </w:tc>
        <w:tc>
          <w:tcPr>
            <w:tcW w:w="3067" w:type="dxa"/>
            <w:vAlign w:val="center"/>
            <w:hideMark/>
          </w:tcPr>
          <w:p w14:paraId="46FFC7D3" w14:textId="77777777" w:rsidR="00C80094" w:rsidRPr="00C80094" w:rsidRDefault="00C80094" w:rsidP="00C80094">
            <w:r w:rsidRPr="00C80094">
              <w:t>・**腎血流低下→急性腎障害（AKI）**の可能性</w:t>
            </w:r>
          </w:p>
        </w:tc>
      </w:tr>
      <w:tr w:rsidR="00C80094" w:rsidRPr="00C80094" w14:paraId="43FF349E" w14:textId="77777777" w:rsidTr="00B744BF">
        <w:trPr>
          <w:tblCellSpacing w:w="15" w:type="dxa"/>
        </w:trPr>
        <w:tc>
          <w:tcPr>
            <w:tcW w:w="0" w:type="auto"/>
            <w:vAlign w:val="center"/>
            <w:hideMark/>
          </w:tcPr>
          <w:p w14:paraId="20CD1658" w14:textId="77777777" w:rsidR="00C80094" w:rsidRPr="00C80094" w:rsidRDefault="00C80094" w:rsidP="00C80094">
            <w:r w:rsidRPr="00C80094">
              <w:rPr>
                <w:b/>
                <w:bCs/>
              </w:rPr>
              <w:t>ドレーン排液</w:t>
            </w:r>
          </w:p>
        </w:tc>
        <w:tc>
          <w:tcPr>
            <w:tcW w:w="5357" w:type="dxa"/>
            <w:vAlign w:val="center"/>
            <w:hideMark/>
          </w:tcPr>
          <w:p w14:paraId="76DF02DC" w14:textId="77777777" w:rsidR="00C80094" w:rsidRPr="00C80094" w:rsidRDefault="00C80094" w:rsidP="00C80094">
            <w:r w:rsidRPr="00C80094">
              <w:t>・</w:t>
            </w:r>
            <w:r w:rsidRPr="00C80094">
              <w:rPr>
                <w:b/>
                <w:bCs/>
              </w:rPr>
              <w:t>量・色・性状・スピードの変化</w:t>
            </w:r>
            <w:r w:rsidRPr="00C80094">
              <w:t>を観察</w:t>
            </w:r>
            <w:r w:rsidRPr="00C80094">
              <w:br/>
              <w:t xml:space="preserve">　例）鮮紅色・増加→出血／混濁・膿性→感染</w:t>
            </w:r>
          </w:p>
        </w:tc>
        <w:tc>
          <w:tcPr>
            <w:tcW w:w="3067" w:type="dxa"/>
            <w:vAlign w:val="center"/>
            <w:hideMark/>
          </w:tcPr>
          <w:p w14:paraId="647DAA68" w14:textId="77777777" w:rsidR="00C80094" w:rsidRPr="00C80094" w:rsidRDefault="00C80094" w:rsidP="00C80094">
            <w:r w:rsidRPr="00C80094">
              <w:t>・</w:t>
            </w:r>
            <w:r w:rsidRPr="00C80094">
              <w:rPr>
                <w:b/>
                <w:bCs/>
              </w:rPr>
              <w:t>術後出血・縫合不全・感染の指標</w:t>
            </w:r>
          </w:p>
        </w:tc>
      </w:tr>
      <w:tr w:rsidR="00C80094" w:rsidRPr="00C80094" w14:paraId="45247144" w14:textId="77777777" w:rsidTr="00B744BF">
        <w:trPr>
          <w:tblCellSpacing w:w="15" w:type="dxa"/>
        </w:trPr>
        <w:tc>
          <w:tcPr>
            <w:tcW w:w="0" w:type="auto"/>
            <w:vAlign w:val="center"/>
            <w:hideMark/>
          </w:tcPr>
          <w:p w14:paraId="30926D43" w14:textId="77777777" w:rsidR="00C80094" w:rsidRPr="00C80094" w:rsidRDefault="00C80094" w:rsidP="00C80094">
            <w:r w:rsidRPr="00C80094">
              <w:rPr>
                <w:b/>
                <w:bCs/>
              </w:rPr>
              <w:t>発熱・創部所見</w:t>
            </w:r>
          </w:p>
        </w:tc>
        <w:tc>
          <w:tcPr>
            <w:tcW w:w="5357" w:type="dxa"/>
            <w:vAlign w:val="center"/>
            <w:hideMark/>
          </w:tcPr>
          <w:p w14:paraId="7C767156" w14:textId="77777777" w:rsidR="00C80094" w:rsidRPr="00C80094" w:rsidRDefault="00C80094" w:rsidP="00C80094">
            <w:r w:rsidRPr="00C80094">
              <w:t>・術後3日以降の発熱・創部発赤・腫脹・滲出液などを観察</w:t>
            </w:r>
          </w:p>
        </w:tc>
        <w:tc>
          <w:tcPr>
            <w:tcW w:w="3067" w:type="dxa"/>
            <w:vAlign w:val="center"/>
            <w:hideMark/>
          </w:tcPr>
          <w:p w14:paraId="66E6F3D0" w14:textId="77777777" w:rsidR="00C80094" w:rsidRPr="00C80094" w:rsidRDefault="00C80094" w:rsidP="00C80094">
            <w:r w:rsidRPr="00C80094">
              <w:t>・</w:t>
            </w:r>
            <w:r w:rsidRPr="00C80094">
              <w:rPr>
                <w:b/>
                <w:bCs/>
              </w:rPr>
              <w:t>人工血管感染は致命的</w:t>
            </w:r>
            <w:r w:rsidRPr="00C80094">
              <w:t>になるため、</w:t>
            </w:r>
            <w:r w:rsidRPr="00C80094">
              <w:rPr>
                <w:b/>
                <w:bCs/>
              </w:rPr>
              <w:t>微細な変化も早期に察知</w:t>
            </w:r>
          </w:p>
        </w:tc>
      </w:tr>
    </w:tbl>
    <w:p w14:paraId="221A1D77" w14:textId="101BF33D" w:rsidR="00C80094" w:rsidRPr="00C80094" w:rsidRDefault="00C80094" w:rsidP="00C80094"/>
    <w:p w14:paraId="5EE916F3" w14:textId="77777777" w:rsidR="00C80094" w:rsidRPr="00C80094" w:rsidRDefault="00C80094" w:rsidP="00C80094">
      <w:pPr>
        <w:rPr>
          <w:b/>
          <w:bCs/>
        </w:rPr>
      </w:pPr>
      <w:r w:rsidRPr="00C80094">
        <w:rPr>
          <w:b/>
          <w:bCs/>
        </w:rPr>
        <w:t>● 看護の実際と対応</w:t>
      </w:r>
    </w:p>
    <w:p w14:paraId="2F225560" w14:textId="77777777" w:rsidR="00C80094" w:rsidRPr="00C80094" w:rsidRDefault="00C80094" w:rsidP="00C80094">
      <w:pPr>
        <w:rPr>
          <w:b/>
          <w:bCs/>
        </w:rPr>
      </w:pPr>
      <w:r w:rsidRPr="00C80094">
        <w:rPr>
          <w:b/>
          <w:bCs/>
        </w:rPr>
        <w:t>■ バイタルサインの厳格な管理</w:t>
      </w:r>
    </w:p>
    <w:p w14:paraId="53320955" w14:textId="77777777" w:rsidR="00C80094" w:rsidRPr="00C80094" w:rsidRDefault="00C80094" w:rsidP="00C80094">
      <w:pPr>
        <w:numPr>
          <w:ilvl w:val="0"/>
          <w:numId w:val="14"/>
        </w:numPr>
      </w:pPr>
      <w:r w:rsidRPr="00C80094">
        <w:rPr>
          <w:b/>
          <w:bCs/>
        </w:rPr>
        <w:t>収縮期血圧は100〜120mmHgに調整</w:t>
      </w:r>
      <w:r w:rsidRPr="00C80094">
        <w:t>：過剰な血圧上昇で吻合部が裂けるリスクがある。</w:t>
      </w:r>
    </w:p>
    <w:p w14:paraId="419CEA54" w14:textId="77777777" w:rsidR="00C80094" w:rsidRPr="00C80094" w:rsidRDefault="00C80094" w:rsidP="00C80094">
      <w:pPr>
        <w:numPr>
          <w:ilvl w:val="0"/>
          <w:numId w:val="14"/>
        </w:numPr>
      </w:pPr>
      <w:r w:rsidRPr="00C80094">
        <w:t>持続的な血圧モニターと</w:t>
      </w:r>
      <w:r w:rsidRPr="00C80094">
        <w:rPr>
          <w:b/>
          <w:bCs/>
        </w:rPr>
        <w:t>薬剤（ニカルジピン、ラベタロールなど）管理の補助</w:t>
      </w:r>
      <w:r w:rsidRPr="00C80094">
        <w:t>。</w:t>
      </w:r>
    </w:p>
    <w:p w14:paraId="3BD67A4C" w14:textId="77777777" w:rsidR="00C80094" w:rsidRPr="00C80094" w:rsidRDefault="00C80094" w:rsidP="00C80094">
      <w:pPr>
        <w:numPr>
          <w:ilvl w:val="0"/>
          <w:numId w:val="14"/>
        </w:numPr>
      </w:pPr>
      <w:r w:rsidRPr="00C80094">
        <w:t>バイタルの変動と術後経過の関係を</w:t>
      </w:r>
      <w:r w:rsidRPr="00C80094">
        <w:rPr>
          <w:b/>
          <w:bCs/>
        </w:rPr>
        <w:t>時系列で記録・報告</w:t>
      </w:r>
      <w:r w:rsidRPr="00C80094">
        <w:t>する。</w:t>
      </w:r>
    </w:p>
    <w:p w14:paraId="2E1E9106" w14:textId="77777777" w:rsidR="00C80094" w:rsidRPr="00C80094" w:rsidRDefault="00C80094" w:rsidP="00C80094">
      <w:pPr>
        <w:rPr>
          <w:b/>
          <w:bCs/>
        </w:rPr>
      </w:pPr>
      <w:r w:rsidRPr="00C80094">
        <w:rPr>
          <w:b/>
          <w:bCs/>
        </w:rPr>
        <w:t>■ 術後せん妄・神経症状への対応</w:t>
      </w:r>
    </w:p>
    <w:p w14:paraId="65AE5DBB" w14:textId="77777777" w:rsidR="00C80094" w:rsidRPr="00C80094" w:rsidRDefault="00C80094" w:rsidP="00C80094">
      <w:pPr>
        <w:numPr>
          <w:ilvl w:val="0"/>
          <w:numId w:val="15"/>
        </w:numPr>
      </w:pPr>
      <w:r w:rsidRPr="00C80094">
        <w:t>特に高齢者やICU入室者では</w:t>
      </w:r>
      <w:r w:rsidRPr="00C80094">
        <w:rPr>
          <w:b/>
          <w:bCs/>
        </w:rPr>
        <w:t>夜間せん妄のリスクが高い</w:t>
      </w:r>
      <w:r w:rsidRPr="00C80094">
        <w:t>。</w:t>
      </w:r>
    </w:p>
    <w:p w14:paraId="6D4EC4DE" w14:textId="77777777" w:rsidR="00C80094" w:rsidRPr="00C80094" w:rsidRDefault="00C80094" w:rsidP="00C80094">
      <w:pPr>
        <w:numPr>
          <w:ilvl w:val="0"/>
          <w:numId w:val="15"/>
        </w:numPr>
      </w:pPr>
      <w:r w:rsidRPr="00C80094">
        <w:t>症状：見当識障害、幻視、興奮、抑うつなど。</w:t>
      </w:r>
    </w:p>
    <w:p w14:paraId="01E3751C" w14:textId="77777777" w:rsidR="00C80094" w:rsidRPr="00C80094" w:rsidRDefault="00C80094" w:rsidP="00C80094">
      <w:pPr>
        <w:numPr>
          <w:ilvl w:val="0"/>
          <w:numId w:val="15"/>
        </w:numPr>
      </w:pPr>
      <w:r w:rsidRPr="00C80094">
        <w:rPr>
          <w:b/>
          <w:bCs/>
        </w:rPr>
        <w:t>環境調整（照明・時計の設置・声かけ）や薬剤（デクスメデトミジン等）使用の効果確認</w:t>
      </w:r>
      <w:r w:rsidRPr="00C80094">
        <w:t>。</w:t>
      </w:r>
    </w:p>
    <w:p w14:paraId="0E105B69" w14:textId="77777777" w:rsidR="00C80094" w:rsidRDefault="00C80094" w:rsidP="00C80094">
      <w:pPr>
        <w:numPr>
          <w:ilvl w:val="0"/>
          <w:numId w:val="15"/>
        </w:numPr>
      </w:pPr>
      <w:r w:rsidRPr="00C80094">
        <w:rPr>
          <w:b/>
          <w:bCs/>
        </w:rPr>
        <w:t>急な性格変化や無表情、反応の鈍さ</w:t>
      </w:r>
      <w:r w:rsidRPr="00C80094">
        <w:t>にも注意。</w:t>
      </w:r>
    </w:p>
    <w:p w14:paraId="4670D836" w14:textId="77777777" w:rsidR="00B744BF" w:rsidRPr="00C80094" w:rsidRDefault="00B744BF" w:rsidP="00B744BF">
      <w:pPr>
        <w:ind w:left="720"/>
        <w:rPr>
          <w:rFonts w:hint="eastAsia"/>
        </w:rPr>
      </w:pPr>
    </w:p>
    <w:p w14:paraId="248F9361" w14:textId="77777777" w:rsidR="00C80094" w:rsidRPr="00C80094" w:rsidRDefault="00C80094" w:rsidP="00C80094">
      <w:pPr>
        <w:rPr>
          <w:b/>
          <w:bCs/>
        </w:rPr>
      </w:pPr>
      <w:r w:rsidRPr="00C80094">
        <w:rPr>
          <w:b/>
          <w:bCs/>
        </w:rPr>
        <w:lastRenderedPageBreak/>
        <w:t>■ 血栓症予防（術後合併症対策）</w:t>
      </w:r>
    </w:p>
    <w:p w14:paraId="3315BE9D" w14:textId="77777777" w:rsidR="00C80094" w:rsidRPr="00C80094" w:rsidRDefault="00C80094" w:rsidP="00C80094">
      <w:pPr>
        <w:numPr>
          <w:ilvl w:val="0"/>
          <w:numId w:val="16"/>
        </w:numPr>
      </w:pPr>
      <w:r w:rsidRPr="00C80094">
        <w:rPr>
          <w:b/>
          <w:bCs/>
        </w:rPr>
        <w:t>術後6〜12時間以内の離床開始</w:t>
      </w:r>
      <w:r w:rsidRPr="00C80094">
        <w:t>が推奨される（医師確認後）。</w:t>
      </w:r>
    </w:p>
    <w:p w14:paraId="643E66B9" w14:textId="77777777" w:rsidR="00C80094" w:rsidRPr="00C80094" w:rsidRDefault="00C80094" w:rsidP="00C80094">
      <w:pPr>
        <w:numPr>
          <w:ilvl w:val="0"/>
          <w:numId w:val="16"/>
        </w:numPr>
      </w:pPr>
      <w:r w:rsidRPr="00C80094">
        <w:rPr>
          <w:b/>
          <w:bCs/>
        </w:rPr>
        <w:t>下肢マッサージ、足関節の自動運動、弾性ストッキングや間欠的空気圧迫（IPC）装着</w:t>
      </w:r>
      <w:r w:rsidRPr="00C80094">
        <w:t>を行う。</w:t>
      </w:r>
    </w:p>
    <w:p w14:paraId="48F7B14E" w14:textId="30FAD0A6" w:rsidR="00C80094" w:rsidRPr="00C80094" w:rsidRDefault="00C80094" w:rsidP="00C80094">
      <w:pPr>
        <w:numPr>
          <w:ilvl w:val="0"/>
          <w:numId w:val="16"/>
        </w:numPr>
      </w:pPr>
      <w:r w:rsidRPr="00C80094">
        <w:t>寝たきりによる肺塞栓や深部静脈血栓（DVT）を予防。</w:t>
      </w:r>
    </w:p>
    <w:p w14:paraId="6159DEF7" w14:textId="77777777" w:rsidR="00C80094" w:rsidRPr="00C80094" w:rsidRDefault="00C80094" w:rsidP="00C80094">
      <w:pPr>
        <w:rPr>
          <w:b/>
          <w:bCs/>
        </w:rPr>
      </w:pPr>
      <w:r w:rsidRPr="00C80094">
        <w:rPr>
          <w:b/>
          <w:bCs/>
        </w:rPr>
        <w:t>■ 家族との連携・支援</w:t>
      </w:r>
    </w:p>
    <w:p w14:paraId="4FCB9D92" w14:textId="77777777" w:rsidR="00C80094" w:rsidRPr="00C80094" w:rsidRDefault="00C80094" w:rsidP="00C80094">
      <w:pPr>
        <w:numPr>
          <w:ilvl w:val="0"/>
          <w:numId w:val="17"/>
        </w:numPr>
      </w:pPr>
      <w:r w:rsidRPr="00C80094">
        <w:rPr>
          <w:b/>
          <w:bCs/>
        </w:rPr>
        <w:t>術後のICU滞在や意識変化に驚く家族も多いため、状況を丁寧に説明</w:t>
      </w:r>
      <w:r w:rsidRPr="00C80094">
        <w:t>。</w:t>
      </w:r>
    </w:p>
    <w:p w14:paraId="5168BCD6" w14:textId="77777777" w:rsidR="00C80094" w:rsidRPr="00C80094" w:rsidRDefault="00C80094" w:rsidP="00C80094">
      <w:pPr>
        <w:numPr>
          <w:ilvl w:val="0"/>
          <w:numId w:val="17"/>
        </w:numPr>
      </w:pPr>
      <w:r w:rsidRPr="00C80094">
        <w:t>家族に「今の状態は予測範囲内であること」「今後の回復過程」などを具体的に伝える。</w:t>
      </w:r>
    </w:p>
    <w:p w14:paraId="3A212C91" w14:textId="77777777" w:rsidR="00C80094" w:rsidRPr="00C80094" w:rsidRDefault="00C80094" w:rsidP="00C80094">
      <w:pPr>
        <w:numPr>
          <w:ilvl w:val="0"/>
          <w:numId w:val="17"/>
        </w:numPr>
      </w:pPr>
      <w:r w:rsidRPr="00C80094">
        <w:t>面会時の対応方法や、リハビリの方向性についても</w:t>
      </w:r>
      <w:r w:rsidRPr="00C80094">
        <w:rPr>
          <w:b/>
          <w:bCs/>
        </w:rPr>
        <w:t>一貫した説明が重要</w:t>
      </w:r>
      <w:r w:rsidRPr="00C80094">
        <w:t>。</w:t>
      </w:r>
    </w:p>
    <w:p w14:paraId="5637E0A7" w14:textId="77777777" w:rsidR="00B744BF" w:rsidRDefault="00B744BF" w:rsidP="00C80094"/>
    <w:p w14:paraId="200E9C75" w14:textId="72237B23" w:rsidR="00C80094" w:rsidRPr="00C80094" w:rsidRDefault="00C80094" w:rsidP="00C80094">
      <w:pPr>
        <w:rPr>
          <w:b/>
          <w:bCs/>
        </w:rPr>
      </w:pPr>
      <w:r w:rsidRPr="00C80094">
        <w:rPr>
          <w:b/>
          <w:bCs/>
        </w:rPr>
        <w:t>6．緊急手術時の看護対応（大動脈瘤破裂疑い時など）</w:t>
      </w:r>
    </w:p>
    <w:p w14:paraId="6B950859" w14:textId="77777777" w:rsidR="00C80094" w:rsidRPr="00C80094" w:rsidRDefault="00C80094" w:rsidP="00C80094">
      <w:pPr>
        <w:rPr>
          <w:b/>
          <w:bCs/>
        </w:rPr>
      </w:pPr>
      <w:r w:rsidRPr="00C80094">
        <w:rPr>
          <w:b/>
          <w:bCs/>
        </w:rPr>
        <w:t>● 急変対応と機器の準備</w:t>
      </w:r>
    </w:p>
    <w:p w14:paraId="4F6E21FC" w14:textId="77777777" w:rsidR="00C80094" w:rsidRPr="00C80094" w:rsidRDefault="00C80094" w:rsidP="00C80094">
      <w:pPr>
        <w:numPr>
          <w:ilvl w:val="0"/>
          <w:numId w:val="18"/>
        </w:numPr>
      </w:pPr>
      <w:r w:rsidRPr="00C80094">
        <w:rPr>
          <w:b/>
          <w:bCs/>
        </w:rPr>
        <w:t>バイタル異常（血圧低下・意識障害・腹部膨満など）を確認したら、速やかにチームへ報告し、緊急対応を開始する。</w:t>
      </w:r>
    </w:p>
    <w:p w14:paraId="4F1AB0DD" w14:textId="77777777" w:rsidR="00C80094" w:rsidRPr="00C80094" w:rsidRDefault="00C80094" w:rsidP="00C80094">
      <w:pPr>
        <w:numPr>
          <w:ilvl w:val="0"/>
          <w:numId w:val="18"/>
        </w:numPr>
      </w:pPr>
      <w:r w:rsidRPr="00C80094">
        <w:t>同時に以下の準備を行う：</w:t>
      </w:r>
    </w:p>
    <w:p w14:paraId="4DFFF2D7" w14:textId="77777777" w:rsidR="00C80094" w:rsidRPr="00C80094" w:rsidRDefault="00C80094" w:rsidP="00C80094">
      <w:pPr>
        <w:numPr>
          <w:ilvl w:val="1"/>
          <w:numId w:val="18"/>
        </w:numPr>
      </w:pPr>
      <w:r w:rsidRPr="00C80094">
        <w:rPr>
          <w:b/>
          <w:bCs/>
        </w:rPr>
        <w:t>ストレッチャーの手配</w:t>
      </w:r>
      <w:r w:rsidRPr="00C80094">
        <w:t>（移動経路の確保も含む）</w:t>
      </w:r>
    </w:p>
    <w:p w14:paraId="6F13F2CD" w14:textId="45F5302C" w:rsidR="00C80094" w:rsidRPr="00C80094" w:rsidRDefault="00C80094" w:rsidP="00C80094">
      <w:pPr>
        <w:numPr>
          <w:ilvl w:val="1"/>
          <w:numId w:val="18"/>
        </w:numPr>
      </w:pPr>
      <w:r w:rsidRPr="00C80094">
        <w:t>搬送用モニター（心電図・SpO₂・血圧計）の準備と装着</w:t>
      </w:r>
    </w:p>
    <w:p w14:paraId="6B56945D" w14:textId="77777777" w:rsidR="00C80094" w:rsidRPr="00C80094" w:rsidRDefault="00C80094" w:rsidP="00C80094">
      <w:pPr>
        <w:numPr>
          <w:ilvl w:val="1"/>
          <w:numId w:val="18"/>
        </w:numPr>
      </w:pPr>
      <w:r w:rsidRPr="00C80094">
        <w:rPr>
          <w:b/>
          <w:bCs/>
        </w:rPr>
        <w:t>酸素ボンベ・マスクの準備と在庫確認</w:t>
      </w:r>
    </w:p>
    <w:p w14:paraId="73869138" w14:textId="77777777" w:rsidR="00C80094" w:rsidRPr="00C80094" w:rsidRDefault="00C80094" w:rsidP="00C80094">
      <w:pPr>
        <w:numPr>
          <w:ilvl w:val="1"/>
          <w:numId w:val="18"/>
        </w:numPr>
      </w:pPr>
      <w:r w:rsidRPr="00C80094">
        <w:rPr>
          <w:b/>
          <w:bCs/>
        </w:rPr>
        <w:t>輸液ルートの確保</w:t>
      </w:r>
      <w:r w:rsidRPr="00C80094">
        <w:t>（18G以上、2ルート推奨）</w:t>
      </w:r>
    </w:p>
    <w:p w14:paraId="0C7DFEAB" w14:textId="212337DD" w:rsidR="00C80094" w:rsidRPr="00C80094" w:rsidRDefault="00C80094" w:rsidP="00C80094"/>
    <w:p w14:paraId="589F9A32" w14:textId="77777777" w:rsidR="00C80094" w:rsidRPr="00C80094" w:rsidRDefault="00C80094" w:rsidP="00C80094">
      <w:pPr>
        <w:rPr>
          <w:b/>
          <w:bCs/>
        </w:rPr>
      </w:pPr>
      <w:r w:rsidRPr="00C80094">
        <w:rPr>
          <w:b/>
          <w:bCs/>
        </w:rPr>
        <w:t>● 出血性ショックへの初期対応</w:t>
      </w:r>
    </w:p>
    <w:p w14:paraId="7DEB5337" w14:textId="77777777" w:rsidR="00C80094" w:rsidRPr="00C80094" w:rsidRDefault="00C80094" w:rsidP="00C80094">
      <w:pPr>
        <w:numPr>
          <w:ilvl w:val="0"/>
          <w:numId w:val="19"/>
        </w:numPr>
      </w:pPr>
      <w:r w:rsidRPr="00C80094">
        <w:rPr>
          <w:b/>
          <w:bCs/>
        </w:rPr>
        <w:t>呼吸状態の悪化（頻呼吸、チアノーゼ、SpO₂低下）に応じて酸素投与</w:t>
      </w:r>
      <w:r w:rsidRPr="00C80094">
        <w:t>（5〜10L/分、リザーバーマスク使用も）</w:t>
      </w:r>
    </w:p>
    <w:p w14:paraId="47E46A21" w14:textId="77777777" w:rsidR="00C80094" w:rsidRPr="00C80094" w:rsidRDefault="00C80094" w:rsidP="00C80094">
      <w:pPr>
        <w:numPr>
          <w:ilvl w:val="0"/>
          <w:numId w:val="19"/>
        </w:numPr>
      </w:pPr>
      <w:r w:rsidRPr="00C80094">
        <w:rPr>
          <w:b/>
          <w:bCs/>
        </w:rPr>
        <w:t>循環維持のための迅速輸液</w:t>
      </w:r>
      <w:r w:rsidRPr="00C80094">
        <w:t>（生理食塩水や乳酸リンゲルをプライミングしておく）</w:t>
      </w:r>
    </w:p>
    <w:p w14:paraId="20C8454A" w14:textId="77777777" w:rsidR="00C80094" w:rsidRPr="00C80094" w:rsidRDefault="00C80094" w:rsidP="00C80094">
      <w:pPr>
        <w:numPr>
          <w:ilvl w:val="0"/>
          <w:numId w:val="19"/>
        </w:numPr>
      </w:pPr>
      <w:r w:rsidRPr="00C80094">
        <w:rPr>
          <w:b/>
          <w:bCs/>
        </w:rPr>
        <w:t>意識レベル（JCS、GCS）の連続評価</w:t>
      </w:r>
      <w:r w:rsidRPr="00C80094">
        <w:t>：ショックや脳低灌流の早期発見のため</w:t>
      </w:r>
    </w:p>
    <w:p w14:paraId="3E16DE6E" w14:textId="77777777" w:rsidR="00C80094" w:rsidRPr="00C80094" w:rsidRDefault="00C80094" w:rsidP="00C80094">
      <w:pPr>
        <w:numPr>
          <w:ilvl w:val="0"/>
          <w:numId w:val="19"/>
        </w:numPr>
      </w:pPr>
      <w:r w:rsidRPr="00C80094">
        <w:rPr>
          <w:b/>
          <w:bCs/>
        </w:rPr>
        <w:t>四肢の冷感・チアノーゼ・尿量減少などの末梢循環不全のサインにも注意</w:t>
      </w:r>
    </w:p>
    <w:p w14:paraId="0E6004CB" w14:textId="5F22DEAB" w:rsidR="00C80094" w:rsidRPr="00C80094" w:rsidRDefault="00C80094" w:rsidP="00C80094"/>
    <w:p w14:paraId="14A4A9A1" w14:textId="77777777" w:rsidR="00C80094" w:rsidRPr="00C80094" w:rsidRDefault="00C80094" w:rsidP="00C80094">
      <w:pPr>
        <w:rPr>
          <w:b/>
          <w:bCs/>
        </w:rPr>
      </w:pPr>
      <w:r w:rsidRPr="00C80094">
        <w:rPr>
          <w:b/>
          <w:bCs/>
        </w:rPr>
        <w:t>● 麻酔導入前のサポート</w:t>
      </w:r>
    </w:p>
    <w:p w14:paraId="0C0C3CB7" w14:textId="77777777" w:rsidR="00C80094" w:rsidRPr="00C80094" w:rsidRDefault="00C80094" w:rsidP="00C80094">
      <w:pPr>
        <w:numPr>
          <w:ilvl w:val="0"/>
          <w:numId w:val="20"/>
        </w:numPr>
      </w:pPr>
      <w:r w:rsidRPr="00C80094">
        <w:rPr>
          <w:b/>
          <w:bCs/>
        </w:rPr>
        <w:t>患者の不安・混乱への声かけやアイコンタクト</w:t>
      </w:r>
      <w:r w:rsidRPr="00C80094">
        <w:t>で安心感を与える</w:t>
      </w:r>
    </w:p>
    <w:p w14:paraId="4C81E6F0" w14:textId="77777777" w:rsidR="00C80094" w:rsidRPr="00C80094" w:rsidRDefault="00C80094" w:rsidP="00C80094">
      <w:pPr>
        <w:numPr>
          <w:ilvl w:val="0"/>
          <w:numId w:val="20"/>
        </w:numPr>
      </w:pPr>
      <w:r w:rsidRPr="00C80094">
        <w:rPr>
          <w:b/>
          <w:bCs/>
        </w:rPr>
        <w:t>呼吸のリズムや努力呼吸の有無を観察</w:t>
      </w:r>
      <w:r w:rsidRPr="00C80094">
        <w:t>（麻酔導入時に悪化することがある）</w:t>
      </w:r>
    </w:p>
    <w:p w14:paraId="2E855058" w14:textId="77777777" w:rsidR="00C80094" w:rsidRPr="00C80094" w:rsidRDefault="00C80094" w:rsidP="00C80094">
      <w:pPr>
        <w:numPr>
          <w:ilvl w:val="0"/>
          <w:numId w:val="20"/>
        </w:numPr>
      </w:pPr>
      <w:r w:rsidRPr="00C80094">
        <w:rPr>
          <w:b/>
          <w:bCs/>
        </w:rPr>
        <w:t>意識レベル・SpO₂・心拍数を記録しながら、急な変化に備える</w:t>
      </w:r>
    </w:p>
    <w:p w14:paraId="4B67FA90" w14:textId="77777777" w:rsidR="00C80094" w:rsidRPr="00C80094" w:rsidRDefault="00C80094" w:rsidP="00C80094">
      <w:pPr>
        <w:numPr>
          <w:ilvl w:val="0"/>
          <w:numId w:val="20"/>
        </w:numPr>
      </w:pPr>
      <w:r w:rsidRPr="00C80094">
        <w:rPr>
          <w:b/>
          <w:bCs/>
        </w:rPr>
        <w:t>既往歴（喘息・アレルギー・心疾患）や直前の内服薬（抗凝固薬など）を再確認し、麻酔科へ情報提供</w:t>
      </w:r>
    </w:p>
    <w:p w14:paraId="6F0441CC" w14:textId="57C5279A" w:rsidR="00C80094" w:rsidRPr="00C80094" w:rsidRDefault="00C80094" w:rsidP="00C80094"/>
    <w:p w14:paraId="115D26FF" w14:textId="77777777" w:rsidR="00C80094" w:rsidRPr="00C80094" w:rsidRDefault="00C80094" w:rsidP="00C80094">
      <w:pPr>
        <w:rPr>
          <w:b/>
          <w:bCs/>
        </w:rPr>
      </w:pPr>
      <w:r w:rsidRPr="00C80094">
        <w:rPr>
          <w:b/>
          <w:bCs/>
        </w:rPr>
        <w:t>● 手術室への引き継ぎと情報伝達</w:t>
      </w:r>
    </w:p>
    <w:p w14:paraId="3DADD017" w14:textId="77777777" w:rsidR="00C80094" w:rsidRPr="00C80094" w:rsidRDefault="00C80094" w:rsidP="00C80094">
      <w:pPr>
        <w:numPr>
          <w:ilvl w:val="0"/>
          <w:numId w:val="21"/>
        </w:numPr>
      </w:pPr>
      <w:r w:rsidRPr="00C80094">
        <w:t>口頭だけでなく、</w:t>
      </w:r>
      <w:r w:rsidRPr="00C80094">
        <w:rPr>
          <w:b/>
          <w:bCs/>
        </w:rPr>
        <w:t>引き継ぎシートや電子カルテに基づいた情報伝達を実施</w:t>
      </w:r>
      <w:r w:rsidRPr="00C80094">
        <w:t>。</w:t>
      </w:r>
    </w:p>
    <w:p w14:paraId="5014D8D2" w14:textId="77777777" w:rsidR="00C80094" w:rsidRPr="00C80094" w:rsidRDefault="00C80094" w:rsidP="00C80094">
      <w:pPr>
        <w:numPr>
          <w:ilvl w:val="0"/>
          <w:numId w:val="21"/>
        </w:numPr>
      </w:pPr>
      <w:r w:rsidRPr="00C80094">
        <w:t>以下の項目は</w:t>
      </w:r>
      <w:r w:rsidRPr="00C80094">
        <w:rPr>
          <w:b/>
          <w:bCs/>
        </w:rPr>
        <w:t>必ず明確に伝える</w:t>
      </w:r>
      <w:r w:rsidRPr="00C80094">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5424"/>
      </w:tblGrid>
      <w:tr w:rsidR="00C80094" w:rsidRPr="00C80094" w14:paraId="73687F73" w14:textId="77777777" w:rsidTr="00B744BF">
        <w:trPr>
          <w:tblHeader/>
          <w:tblCellSpacing w:w="15" w:type="dxa"/>
        </w:trPr>
        <w:tc>
          <w:tcPr>
            <w:tcW w:w="0" w:type="auto"/>
            <w:vAlign w:val="center"/>
            <w:hideMark/>
          </w:tcPr>
          <w:p w14:paraId="4ACEE1A8" w14:textId="77777777" w:rsidR="00C80094" w:rsidRPr="00C80094" w:rsidRDefault="00C80094" w:rsidP="00C80094">
            <w:pPr>
              <w:rPr>
                <w:b/>
                <w:bCs/>
              </w:rPr>
            </w:pPr>
            <w:r w:rsidRPr="00C80094">
              <w:rPr>
                <w:b/>
                <w:bCs/>
              </w:rPr>
              <w:t>引き継ぎ項目</w:t>
            </w:r>
          </w:p>
        </w:tc>
        <w:tc>
          <w:tcPr>
            <w:tcW w:w="0" w:type="auto"/>
            <w:vAlign w:val="center"/>
            <w:hideMark/>
          </w:tcPr>
          <w:p w14:paraId="7DB3BD0C" w14:textId="77777777" w:rsidR="00C80094" w:rsidRPr="00C80094" w:rsidRDefault="00C80094" w:rsidP="00C80094">
            <w:pPr>
              <w:rPr>
                <w:b/>
                <w:bCs/>
              </w:rPr>
            </w:pPr>
            <w:r w:rsidRPr="00C80094">
              <w:rPr>
                <w:b/>
                <w:bCs/>
              </w:rPr>
              <w:t>内容の例</w:t>
            </w:r>
          </w:p>
        </w:tc>
      </w:tr>
      <w:tr w:rsidR="00C80094" w:rsidRPr="00C80094" w14:paraId="7A62ABF0" w14:textId="77777777" w:rsidTr="00B744BF">
        <w:trPr>
          <w:tblCellSpacing w:w="15" w:type="dxa"/>
        </w:trPr>
        <w:tc>
          <w:tcPr>
            <w:tcW w:w="0" w:type="auto"/>
            <w:vAlign w:val="center"/>
            <w:hideMark/>
          </w:tcPr>
          <w:p w14:paraId="0AEE55FE" w14:textId="77777777" w:rsidR="00C80094" w:rsidRPr="00C80094" w:rsidRDefault="00C80094" w:rsidP="00C80094">
            <w:r w:rsidRPr="00C80094">
              <w:rPr>
                <w:b/>
                <w:bCs/>
              </w:rPr>
              <w:t>直前のバイタルサイン</w:t>
            </w:r>
          </w:p>
        </w:tc>
        <w:tc>
          <w:tcPr>
            <w:tcW w:w="0" w:type="auto"/>
            <w:vAlign w:val="center"/>
            <w:hideMark/>
          </w:tcPr>
          <w:p w14:paraId="7465A472" w14:textId="77777777" w:rsidR="00C80094" w:rsidRPr="00C80094" w:rsidRDefault="00C80094" w:rsidP="00C80094">
            <w:r w:rsidRPr="00C80094">
              <w:t>血圧70/40mmHg、脈拍118回/分、不整脈あり</w:t>
            </w:r>
          </w:p>
        </w:tc>
      </w:tr>
      <w:tr w:rsidR="00C80094" w:rsidRPr="00C80094" w14:paraId="46A565A0" w14:textId="77777777" w:rsidTr="00B744BF">
        <w:trPr>
          <w:tblCellSpacing w:w="15" w:type="dxa"/>
        </w:trPr>
        <w:tc>
          <w:tcPr>
            <w:tcW w:w="0" w:type="auto"/>
            <w:vAlign w:val="center"/>
            <w:hideMark/>
          </w:tcPr>
          <w:p w14:paraId="366B0036" w14:textId="77777777" w:rsidR="00C80094" w:rsidRPr="00C80094" w:rsidRDefault="00C80094" w:rsidP="00C80094">
            <w:r w:rsidRPr="00C80094">
              <w:rPr>
                <w:b/>
                <w:bCs/>
              </w:rPr>
              <w:t>症状の推移</w:t>
            </w:r>
          </w:p>
        </w:tc>
        <w:tc>
          <w:tcPr>
            <w:tcW w:w="0" w:type="auto"/>
            <w:vAlign w:val="center"/>
            <w:hideMark/>
          </w:tcPr>
          <w:p w14:paraId="41F3F25B" w14:textId="77777777" w:rsidR="00C80094" w:rsidRPr="00C80094" w:rsidRDefault="00C80094" w:rsidP="00C80094">
            <w:r w:rsidRPr="00C80094">
              <w:t>午後3時頃より背部痛出現、15分後より意識レベル低下</w:t>
            </w:r>
          </w:p>
        </w:tc>
      </w:tr>
      <w:tr w:rsidR="00C80094" w:rsidRPr="00C80094" w14:paraId="4F4C9AA5" w14:textId="77777777" w:rsidTr="00B744BF">
        <w:trPr>
          <w:tblCellSpacing w:w="15" w:type="dxa"/>
        </w:trPr>
        <w:tc>
          <w:tcPr>
            <w:tcW w:w="0" w:type="auto"/>
            <w:vAlign w:val="center"/>
            <w:hideMark/>
          </w:tcPr>
          <w:p w14:paraId="5238796D" w14:textId="77777777" w:rsidR="00C80094" w:rsidRPr="00C80094" w:rsidRDefault="00C80094" w:rsidP="00C80094">
            <w:r w:rsidRPr="00C80094">
              <w:rPr>
                <w:b/>
                <w:bCs/>
              </w:rPr>
              <w:lastRenderedPageBreak/>
              <w:t>処置状況</w:t>
            </w:r>
          </w:p>
        </w:tc>
        <w:tc>
          <w:tcPr>
            <w:tcW w:w="0" w:type="auto"/>
            <w:vAlign w:val="center"/>
            <w:hideMark/>
          </w:tcPr>
          <w:p w14:paraId="5B971D51" w14:textId="77777777" w:rsidR="00C80094" w:rsidRPr="00C80094" w:rsidRDefault="00C80094" w:rsidP="00C80094">
            <w:r w:rsidRPr="00C80094">
              <w:t>酸素8L投与中、18Gルート2本、500mL輸液中</w:t>
            </w:r>
          </w:p>
        </w:tc>
      </w:tr>
      <w:tr w:rsidR="00C80094" w:rsidRPr="00C80094" w14:paraId="06B23216" w14:textId="77777777" w:rsidTr="00B744BF">
        <w:trPr>
          <w:tblCellSpacing w:w="15" w:type="dxa"/>
        </w:trPr>
        <w:tc>
          <w:tcPr>
            <w:tcW w:w="0" w:type="auto"/>
            <w:vAlign w:val="center"/>
            <w:hideMark/>
          </w:tcPr>
          <w:p w14:paraId="48D58D33" w14:textId="77777777" w:rsidR="00C80094" w:rsidRPr="00C80094" w:rsidRDefault="00C80094" w:rsidP="00C80094">
            <w:r w:rsidRPr="00C80094">
              <w:rPr>
                <w:b/>
                <w:bCs/>
              </w:rPr>
              <w:t>内服・既往歴</w:t>
            </w:r>
          </w:p>
        </w:tc>
        <w:tc>
          <w:tcPr>
            <w:tcW w:w="0" w:type="auto"/>
            <w:vAlign w:val="center"/>
            <w:hideMark/>
          </w:tcPr>
          <w:p w14:paraId="4396AE86" w14:textId="77777777" w:rsidR="00C80094" w:rsidRPr="00C80094" w:rsidRDefault="00C80094" w:rsidP="00C80094">
            <w:r w:rsidRPr="00C80094">
              <w:t>抗凝固薬ワーファリン内服中／高血圧・糖尿病あり</w:t>
            </w:r>
          </w:p>
        </w:tc>
      </w:tr>
      <w:tr w:rsidR="00C80094" w:rsidRPr="00C80094" w14:paraId="4EC38F0C" w14:textId="77777777" w:rsidTr="00B744BF">
        <w:trPr>
          <w:tblCellSpacing w:w="15" w:type="dxa"/>
        </w:trPr>
        <w:tc>
          <w:tcPr>
            <w:tcW w:w="0" w:type="auto"/>
            <w:vAlign w:val="center"/>
            <w:hideMark/>
          </w:tcPr>
          <w:p w14:paraId="7D381C94" w14:textId="77777777" w:rsidR="00C80094" w:rsidRPr="00C80094" w:rsidRDefault="00C80094" w:rsidP="00C80094">
            <w:r w:rsidRPr="00C80094">
              <w:rPr>
                <w:b/>
                <w:bCs/>
              </w:rPr>
              <w:t>家族の到着予定や説明状況</w:t>
            </w:r>
          </w:p>
        </w:tc>
        <w:tc>
          <w:tcPr>
            <w:tcW w:w="0" w:type="auto"/>
            <w:vAlign w:val="center"/>
            <w:hideMark/>
          </w:tcPr>
          <w:p w14:paraId="6CAD4882" w14:textId="77777777" w:rsidR="00C80094" w:rsidRPr="00C80094" w:rsidRDefault="00C80094" w:rsidP="00C80094">
            <w:r w:rsidRPr="00C80094">
              <w:t>家族へ緊急手術の同意取得済／現在病棟で待機中</w:t>
            </w:r>
          </w:p>
        </w:tc>
      </w:tr>
    </w:tbl>
    <w:p w14:paraId="3F53A7E2" w14:textId="6A45DC34" w:rsidR="00C80094" w:rsidRPr="00C80094" w:rsidRDefault="00C80094" w:rsidP="00C80094"/>
    <w:p w14:paraId="075C71DB" w14:textId="77777777" w:rsidR="00C80094" w:rsidRPr="00C80094" w:rsidRDefault="00C80094" w:rsidP="00C80094">
      <w:pPr>
        <w:rPr>
          <w:b/>
          <w:bCs/>
        </w:rPr>
      </w:pPr>
      <w:r w:rsidRPr="00C80094">
        <w:rPr>
          <w:b/>
          <w:bCs/>
        </w:rPr>
        <w:t>● 看護師としての役割と姿勢</w:t>
      </w:r>
    </w:p>
    <w:p w14:paraId="00888F7E" w14:textId="77777777" w:rsidR="00C80094" w:rsidRPr="00C80094" w:rsidRDefault="00C80094" w:rsidP="00C80094">
      <w:pPr>
        <w:numPr>
          <w:ilvl w:val="0"/>
          <w:numId w:val="22"/>
        </w:numPr>
      </w:pPr>
      <w:r w:rsidRPr="00C80094">
        <w:rPr>
          <w:b/>
          <w:bCs/>
        </w:rPr>
        <w:t>慌てず、落ち着いた行動・声かけ</w:t>
      </w:r>
      <w:r w:rsidRPr="00C80094">
        <w:t>が患者・家族の不安を軽減する。</w:t>
      </w:r>
    </w:p>
    <w:p w14:paraId="11F57957" w14:textId="77777777" w:rsidR="00C80094" w:rsidRPr="00C80094" w:rsidRDefault="00C80094" w:rsidP="00C80094">
      <w:pPr>
        <w:numPr>
          <w:ilvl w:val="0"/>
          <w:numId w:val="22"/>
        </w:numPr>
      </w:pPr>
      <w:r w:rsidRPr="00C80094">
        <w:rPr>
          <w:b/>
          <w:bCs/>
        </w:rPr>
        <w:t>「今すぐに命に関わる状況」であることを理解し、優先順位を意識して行動する。</w:t>
      </w:r>
    </w:p>
    <w:p w14:paraId="113CCAA9" w14:textId="77777777" w:rsidR="00C80094" w:rsidRPr="00C80094" w:rsidRDefault="00C80094" w:rsidP="00C80094">
      <w:pPr>
        <w:numPr>
          <w:ilvl w:val="0"/>
          <w:numId w:val="22"/>
        </w:numPr>
      </w:pPr>
      <w:r w:rsidRPr="00C80094">
        <w:t>チーム医療の中で、</w:t>
      </w:r>
      <w:r w:rsidRPr="00C80094">
        <w:rPr>
          <w:b/>
          <w:bCs/>
        </w:rPr>
        <w:t>「つなぐ看護」の視点</w:t>
      </w:r>
      <w:r w:rsidRPr="00C80094">
        <w:t>を持ち、術前・術中・術後の連携を意識した支援を行う。</w:t>
      </w:r>
    </w:p>
    <w:p w14:paraId="2B379CBE" w14:textId="77777777" w:rsidR="00B744BF" w:rsidRDefault="00B744BF" w:rsidP="00794CC5"/>
    <w:p w14:paraId="5E3C1046" w14:textId="151D9707" w:rsidR="00794CC5" w:rsidRPr="00794CC5" w:rsidRDefault="00794CC5" w:rsidP="00794CC5">
      <w:pPr>
        <w:rPr>
          <w:b/>
          <w:bCs/>
        </w:rPr>
      </w:pPr>
      <w:r w:rsidRPr="00794CC5">
        <w:rPr>
          <w:b/>
          <w:bCs/>
        </w:rPr>
        <w:t>7．まとめ</w:t>
      </w:r>
    </w:p>
    <w:p w14:paraId="41492A7E" w14:textId="77777777" w:rsidR="00794CC5" w:rsidRPr="00794CC5" w:rsidRDefault="00794CC5" w:rsidP="00794CC5">
      <w:pPr>
        <w:numPr>
          <w:ilvl w:val="0"/>
          <w:numId w:val="8"/>
        </w:numPr>
      </w:pPr>
      <w:r w:rsidRPr="00794CC5">
        <w:t>大動脈瘤は無症状でも致命的リスクを伴う疾患であり、早期発見・適切な治療介入が重要。</w:t>
      </w:r>
    </w:p>
    <w:p w14:paraId="2EEFEE2E" w14:textId="77777777" w:rsidR="00794CC5" w:rsidRPr="00794CC5" w:rsidRDefault="00794CC5" w:rsidP="00794CC5">
      <w:pPr>
        <w:numPr>
          <w:ilvl w:val="0"/>
          <w:numId w:val="8"/>
        </w:numPr>
      </w:pPr>
      <w:r w:rsidRPr="00794CC5">
        <w:t>Stanford分類により治療方針が大きく異なるため、分類の理解が不可欠。</w:t>
      </w:r>
    </w:p>
    <w:p w14:paraId="45911C59" w14:textId="77777777" w:rsidR="00794CC5" w:rsidRPr="00794CC5" w:rsidRDefault="00794CC5" w:rsidP="00794CC5">
      <w:pPr>
        <w:numPr>
          <w:ilvl w:val="0"/>
          <w:numId w:val="8"/>
        </w:numPr>
      </w:pPr>
      <w:r w:rsidRPr="00794CC5">
        <w:t>術前・術後を通じて、血圧・神経・腎機能の観察が看護の中心となる。</w:t>
      </w:r>
    </w:p>
    <w:p w14:paraId="6AF960AA" w14:textId="77777777" w:rsidR="00794CC5" w:rsidRPr="00794CC5" w:rsidRDefault="00794CC5" w:rsidP="00794CC5">
      <w:pPr>
        <w:numPr>
          <w:ilvl w:val="0"/>
          <w:numId w:val="8"/>
        </w:numPr>
      </w:pPr>
      <w:r w:rsidRPr="00794CC5">
        <w:t>看護師は、全身状態の把握に加え、患者と家族の不安への支援者としての役割も担う。</w:t>
      </w:r>
    </w:p>
    <w:p w14:paraId="6B3C8320" w14:textId="77777777" w:rsidR="00794CC5" w:rsidRPr="00794CC5" w:rsidRDefault="00794CC5"/>
    <w:p w14:paraId="2E6FCE40" w14:textId="77777777" w:rsidR="00794CC5" w:rsidRDefault="00794CC5"/>
    <w:p w14:paraId="77EAC566" w14:textId="77777777" w:rsidR="00794CC5" w:rsidRDefault="00794CC5"/>
    <w:p w14:paraId="1A8363F9" w14:textId="77777777" w:rsidR="00794CC5" w:rsidRDefault="00794CC5"/>
    <w:p w14:paraId="7BFE7848" w14:textId="77777777" w:rsidR="00B744BF" w:rsidRDefault="00B744BF"/>
    <w:p w14:paraId="3BAC3A58" w14:textId="77777777" w:rsidR="00B744BF" w:rsidRDefault="00B744BF"/>
    <w:p w14:paraId="14F4C90D" w14:textId="77777777" w:rsidR="00B744BF" w:rsidRDefault="00B744BF"/>
    <w:p w14:paraId="40D2477E" w14:textId="77777777" w:rsidR="00B744BF" w:rsidRDefault="00B744BF"/>
    <w:p w14:paraId="45A7A117" w14:textId="77777777" w:rsidR="00B744BF" w:rsidRDefault="00B744BF"/>
    <w:p w14:paraId="6C329B4D" w14:textId="77777777" w:rsidR="00B744BF" w:rsidRDefault="00B744BF"/>
    <w:p w14:paraId="08F58F84" w14:textId="77777777" w:rsidR="00B744BF" w:rsidRDefault="00B744BF"/>
    <w:p w14:paraId="4EE228BB" w14:textId="77777777" w:rsidR="00B744BF" w:rsidRDefault="00B744BF"/>
    <w:p w14:paraId="4CEB7DEC" w14:textId="77777777" w:rsidR="00B744BF" w:rsidRDefault="00B744BF"/>
    <w:p w14:paraId="2A185562" w14:textId="77777777" w:rsidR="00B744BF" w:rsidRDefault="00B744BF"/>
    <w:p w14:paraId="7584B9EF" w14:textId="77777777" w:rsidR="00B744BF" w:rsidRDefault="00B744BF"/>
    <w:p w14:paraId="01C14889" w14:textId="77777777" w:rsidR="00B744BF" w:rsidRDefault="00B744BF"/>
    <w:p w14:paraId="2D0B59A3" w14:textId="77777777" w:rsidR="00B744BF" w:rsidRDefault="00B744BF"/>
    <w:p w14:paraId="215509B7" w14:textId="77777777" w:rsidR="00B744BF" w:rsidRDefault="00B744BF"/>
    <w:p w14:paraId="1993C7FC" w14:textId="77777777" w:rsidR="00B744BF" w:rsidRDefault="00B744BF"/>
    <w:p w14:paraId="2699BCD4" w14:textId="77777777" w:rsidR="00B744BF" w:rsidRDefault="00B744BF"/>
    <w:p w14:paraId="2C0728DA" w14:textId="77777777" w:rsidR="00B744BF" w:rsidRDefault="00B744BF"/>
    <w:p w14:paraId="6E7BE3F0" w14:textId="77777777" w:rsidR="00B744BF" w:rsidRDefault="00B744BF"/>
    <w:p w14:paraId="3F1ADDAA" w14:textId="77777777" w:rsidR="00B744BF" w:rsidRDefault="00B744BF">
      <w:pPr>
        <w:rPr>
          <w:rFonts w:hint="eastAsia"/>
        </w:rPr>
      </w:pPr>
    </w:p>
    <w:p w14:paraId="6F957157" w14:textId="77777777" w:rsidR="00B744BF" w:rsidRPr="00794CC5" w:rsidRDefault="00B744BF" w:rsidP="00B744BF">
      <w:pPr>
        <w:jc w:val="center"/>
        <w:rPr>
          <w:b/>
          <w:bCs/>
        </w:rPr>
      </w:pPr>
      <w:r w:rsidRPr="00794CC5">
        <w:rPr>
          <w:b/>
          <w:bCs/>
        </w:rPr>
        <w:lastRenderedPageBreak/>
        <w:t>第9回：心臓手術② 大血管再建術と看護</w:t>
      </w:r>
    </w:p>
    <w:p w14:paraId="532A1203" w14:textId="77777777" w:rsidR="00B744BF" w:rsidRPr="00794CC5" w:rsidRDefault="00B744BF" w:rsidP="00B744BF">
      <w:pPr>
        <w:jc w:val="center"/>
        <w:rPr>
          <w:b/>
          <w:bCs/>
        </w:rPr>
      </w:pPr>
      <w:r w:rsidRPr="00794CC5">
        <w:rPr>
          <w:b/>
          <w:bCs/>
        </w:rPr>
        <w:t>― 大動脈瘤の理解と周術期看護 ―</w:t>
      </w:r>
    </w:p>
    <w:p w14:paraId="6DF23337" w14:textId="265DE5C0" w:rsidR="00B744BF" w:rsidRPr="00B744BF" w:rsidRDefault="00B744BF" w:rsidP="00B744BF">
      <w:pPr>
        <w:rPr>
          <w:b/>
          <w:bCs/>
        </w:rPr>
      </w:pPr>
      <w:r w:rsidRPr="00B744BF">
        <w:rPr>
          <w:b/>
          <w:bCs/>
        </w:rPr>
        <w:t>【事例演習】</w:t>
      </w:r>
    </w:p>
    <w:p w14:paraId="7FA3A410" w14:textId="5FF2D549" w:rsidR="00B744BF" w:rsidRPr="00B744BF" w:rsidRDefault="00B744BF" w:rsidP="00B744BF">
      <w:r w:rsidRPr="00B744BF">
        <w:t>75歳男性。高血圧と糖尿病の既往があり、最近は腹部に違和感を訴えていた。CT検査で腹部大動脈瘤（AAA）が確認され、最大径は6.2cm。これまでに特別な症状はなかったが、腰背部に鈍痛を感じ、歩行時にやや息切れを覚える。医師より人工血管置換術の適応と判断され、手術が予定されている。</w:t>
      </w:r>
    </w:p>
    <w:p w14:paraId="43D9E6FC" w14:textId="77777777" w:rsidR="00B744BF" w:rsidRPr="00B744BF" w:rsidRDefault="00B744BF" w:rsidP="00B744BF">
      <w:r w:rsidRPr="00B744BF">
        <w:t>術前、患者は不安が強く、手術のリスクについて心配している。また、糖尿病管理についても確認され、血糖値が安定していない。患者の家族は術後の回復に不安を持っており、サポートを求めている。</w:t>
      </w:r>
    </w:p>
    <w:p w14:paraId="197F1E0D" w14:textId="77777777" w:rsidR="00B744BF" w:rsidRPr="00B744BF" w:rsidRDefault="00B744BF" w:rsidP="00B744BF">
      <w:r w:rsidRPr="00B744BF">
        <w:t>手術は無事に終了したが、術後は集中治療室（ICU）に入室。術後2日目、血圧が安定せず（85/50mmHg）尿量が減少し、ドレーン排液が血性で多量に流出している。さらに、患者は下肢の感覚鈍麻を訴えており、急性腎不全の兆候が見られる。医師に報告後、緊急対応を行っている。</w:t>
      </w:r>
    </w:p>
    <w:p w14:paraId="194938D0" w14:textId="77777777" w:rsidR="000758FD" w:rsidRDefault="000758FD" w:rsidP="00B744BF"/>
    <w:p w14:paraId="5E9D1411" w14:textId="154F2B9F" w:rsidR="00B744BF" w:rsidRPr="00B744BF" w:rsidRDefault="00B744BF" w:rsidP="00B744BF">
      <w:r w:rsidRPr="00B744BF">
        <w:rPr>
          <w:b/>
          <w:bCs/>
        </w:rPr>
        <w:t>【設問①】</w:t>
      </w:r>
    </w:p>
    <w:p w14:paraId="4B17A871" w14:textId="77777777" w:rsidR="00B744BF" w:rsidRPr="00B744BF" w:rsidRDefault="00B744BF" w:rsidP="00B744BF">
      <w:r w:rsidRPr="00B744BF">
        <w:t>大動脈瘤（AAA）の手術適応の基準として、最も重要な2つの項目を挙げなさい。</w:t>
      </w:r>
    </w:p>
    <w:p w14:paraId="65A5CFD7" w14:textId="54A0C1E2" w:rsidR="00B744BF" w:rsidRPr="00B744BF" w:rsidRDefault="00B744BF" w:rsidP="00B744BF">
      <w:pPr>
        <w:rPr>
          <w:b/>
          <w:bCs/>
        </w:rPr>
      </w:pPr>
      <w:r w:rsidRPr="00B744BF">
        <w:rPr>
          <w:b/>
          <w:bCs/>
        </w:rPr>
        <w:t>■ 解答</w:t>
      </w:r>
    </w:p>
    <w:p w14:paraId="25234E50" w14:textId="77777777" w:rsidR="00B744BF" w:rsidRPr="00B744BF" w:rsidRDefault="00B744BF" w:rsidP="00B744BF">
      <w:pPr>
        <w:numPr>
          <w:ilvl w:val="0"/>
          <w:numId w:val="23"/>
        </w:numPr>
      </w:pPr>
      <w:r w:rsidRPr="00B744BF">
        <w:rPr>
          <w:b/>
          <w:bCs/>
        </w:rPr>
        <w:t>瘤の最大径が5.5cm以上</w:t>
      </w:r>
      <w:r w:rsidRPr="00B744BF">
        <w:t>である場合</w:t>
      </w:r>
    </w:p>
    <w:p w14:paraId="5680196B" w14:textId="77777777" w:rsidR="00B744BF" w:rsidRPr="00B744BF" w:rsidRDefault="00B744BF" w:rsidP="00B744BF">
      <w:pPr>
        <w:numPr>
          <w:ilvl w:val="0"/>
          <w:numId w:val="23"/>
        </w:numPr>
      </w:pPr>
      <w:r w:rsidRPr="00B744BF">
        <w:rPr>
          <w:b/>
          <w:bCs/>
        </w:rPr>
        <w:t>症状（背部痛、圧迫感、息切れなど）が出現した場合</w:t>
      </w:r>
    </w:p>
    <w:p w14:paraId="2CF5241D" w14:textId="77777777" w:rsidR="000758FD" w:rsidRDefault="000758FD" w:rsidP="00B744BF"/>
    <w:p w14:paraId="6573CDAC" w14:textId="4A0E984A" w:rsidR="00B744BF" w:rsidRPr="00B744BF" w:rsidRDefault="00B744BF" w:rsidP="00B744BF">
      <w:r w:rsidRPr="00B744BF">
        <w:rPr>
          <w:b/>
          <w:bCs/>
        </w:rPr>
        <w:t>【設問②】</w:t>
      </w:r>
    </w:p>
    <w:p w14:paraId="26A61F65" w14:textId="77777777" w:rsidR="00B744BF" w:rsidRPr="00B744BF" w:rsidRDefault="00B744BF" w:rsidP="00B744BF">
      <w:r w:rsidRPr="00B744BF">
        <w:t>腹部大動脈瘤（AAA）の手術における、</w:t>
      </w:r>
      <w:r w:rsidRPr="00B744BF">
        <w:rPr>
          <w:b/>
          <w:bCs/>
        </w:rPr>
        <w:t>人工血管置換術</w:t>
      </w:r>
      <w:r w:rsidRPr="00B744BF">
        <w:t>の適応と方法について簡潔に説明しなさい。</w:t>
      </w:r>
    </w:p>
    <w:p w14:paraId="4E0F2C59" w14:textId="0E2403E5" w:rsidR="00B744BF" w:rsidRPr="00B744BF" w:rsidRDefault="00B744BF" w:rsidP="00B744BF">
      <w:pPr>
        <w:rPr>
          <w:b/>
          <w:bCs/>
        </w:rPr>
      </w:pPr>
      <w:r w:rsidRPr="00B744BF">
        <w:rPr>
          <w:b/>
          <w:bCs/>
        </w:rPr>
        <w:t>■ 解答</w:t>
      </w:r>
    </w:p>
    <w:p w14:paraId="37253730" w14:textId="77777777" w:rsidR="00B744BF" w:rsidRPr="00B744BF" w:rsidRDefault="00B744BF" w:rsidP="00B744BF">
      <w:pPr>
        <w:numPr>
          <w:ilvl w:val="0"/>
          <w:numId w:val="24"/>
        </w:numPr>
      </w:pPr>
      <w:r w:rsidRPr="00B744BF">
        <w:rPr>
          <w:b/>
          <w:bCs/>
        </w:rPr>
        <w:t>適応：</w:t>
      </w:r>
      <w:r w:rsidRPr="00B744BF">
        <w:t xml:space="preserve"> 腹部大動脈瘤の最大径が5.5cm以上、または症状（腰痛や圧迫感）を伴う場合。破裂のリスクが高い場合も手術適応となる。</w:t>
      </w:r>
    </w:p>
    <w:p w14:paraId="29C2F2A6" w14:textId="77777777" w:rsidR="00B744BF" w:rsidRPr="00B744BF" w:rsidRDefault="00B744BF" w:rsidP="00B744BF">
      <w:pPr>
        <w:numPr>
          <w:ilvl w:val="0"/>
          <w:numId w:val="24"/>
        </w:numPr>
      </w:pPr>
      <w:r w:rsidRPr="00B744BF">
        <w:rPr>
          <w:b/>
          <w:bCs/>
        </w:rPr>
        <w:t>方法：</w:t>
      </w:r>
      <w:r w:rsidRPr="00B744BF">
        <w:t xml:space="preserve"> 瘤を切除し、人工血管（合成血管）を用いて置換する。開腹手術を行い、瘤部分を切除した後、人工血管で血流を再建する。</w:t>
      </w:r>
    </w:p>
    <w:p w14:paraId="6A331770" w14:textId="77777777" w:rsidR="000758FD" w:rsidRDefault="000758FD" w:rsidP="00B744BF"/>
    <w:p w14:paraId="517F8644" w14:textId="394A15CC" w:rsidR="00B744BF" w:rsidRPr="00B744BF" w:rsidRDefault="00B744BF" w:rsidP="00B744BF">
      <w:r w:rsidRPr="00B744BF">
        <w:rPr>
          <w:b/>
          <w:bCs/>
        </w:rPr>
        <w:t>【設問③】</w:t>
      </w:r>
    </w:p>
    <w:p w14:paraId="244EBDDD" w14:textId="77777777" w:rsidR="00B744BF" w:rsidRPr="00B744BF" w:rsidRDefault="00B744BF" w:rsidP="00B744BF">
      <w:r w:rsidRPr="00B744BF">
        <w:t>術前における看護師の役割として、以下の観察項目を挙げ、それぞれの目的を説明しなさい。</w:t>
      </w:r>
      <w:r w:rsidRPr="00B744BF">
        <w:br/>
        <w:t>（1）血圧</w:t>
      </w:r>
      <w:r w:rsidRPr="00B744BF">
        <w:br/>
        <w:t>（2）尿量</w:t>
      </w:r>
      <w:r w:rsidRPr="00B744BF">
        <w:br/>
        <w:t>（3）血糖値</w:t>
      </w:r>
    </w:p>
    <w:p w14:paraId="7BD694FC" w14:textId="616D5685" w:rsidR="00B744BF" w:rsidRPr="00B744BF" w:rsidRDefault="00B744BF" w:rsidP="00B744BF">
      <w:pPr>
        <w:rPr>
          <w:b/>
          <w:bCs/>
        </w:rPr>
      </w:pPr>
      <w:r w:rsidRPr="00B744BF">
        <w:rPr>
          <w:b/>
          <w:bCs/>
        </w:rPr>
        <w:t>■ 解答</w:t>
      </w:r>
    </w:p>
    <w:p w14:paraId="721E6F3F" w14:textId="77777777" w:rsidR="00B744BF" w:rsidRPr="00B744BF" w:rsidRDefault="00B744BF" w:rsidP="00B744BF">
      <w:r w:rsidRPr="00B744BF">
        <w:t>（1）</w:t>
      </w:r>
      <w:r w:rsidRPr="00B744BF">
        <w:rPr>
          <w:b/>
          <w:bCs/>
        </w:rPr>
        <w:t>血圧：</w:t>
      </w:r>
      <w:r w:rsidRPr="00B744BF">
        <w:t xml:space="preserve"> 手術のリスクを低減させるため、血圧を安定させることが重要。特に高血圧がある患者では、術前に適切な管理が求められる。</w:t>
      </w:r>
      <w:r w:rsidRPr="00B744BF">
        <w:br/>
        <w:t>（2）</w:t>
      </w:r>
      <w:r w:rsidRPr="00B744BF">
        <w:rPr>
          <w:b/>
          <w:bCs/>
        </w:rPr>
        <w:t>尿量：</w:t>
      </w:r>
      <w:r w:rsidRPr="00B744BF">
        <w:t xml:space="preserve"> 腎機能を評価するために重要。尿量の減少は腎障害やショック状態を示唆する場合がある。</w:t>
      </w:r>
      <w:r w:rsidRPr="00B744BF">
        <w:br/>
        <w:t>（3）</w:t>
      </w:r>
      <w:r w:rsidRPr="00B744BF">
        <w:rPr>
          <w:b/>
          <w:bCs/>
        </w:rPr>
        <w:t>血糖値：</w:t>
      </w:r>
      <w:r w:rsidRPr="00B744BF">
        <w:t xml:space="preserve"> 糖尿病患者では手術前に血糖値の管理が必須。血糖値の高い状態が続くと術後の感染リスクや回復に影響を与える。</w:t>
      </w:r>
    </w:p>
    <w:p w14:paraId="5E0D6DBE" w14:textId="77777777" w:rsidR="000758FD" w:rsidRDefault="000758FD" w:rsidP="00B744BF"/>
    <w:p w14:paraId="32ECD19A" w14:textId="77777777" w:rsidR="000758FD" w:rsidRDefault="000758FD" w:rsidP="00B744BF"/>
    <w:p w14:paraId="0B5B9CF3" w14:textId="77777777" w:rsidR="000758FD" w:rsidRDefault="000758FD" w:rsidP="00B744BF">
      <w:pPr>
        <w:rPr>
          <w:rFonts w:hint="eastAsia"/>
        </w:rPr>
      </w:pPr>
    </w:p>
    <w:p w14:paraId="2654A074" w14:textId="294F30BC" w:rsidR="00B744BF" w:rsidRPr="00B744BF" w:rsidRDefault="00B744BF" w:rsidP="00B744BF">
      <w:r w:rsidRPr="00B744BF">
        <w:rPr>
          <w:b/>
          <w:bCs/>
        </w:rPr>
        <w:lastRenderedPageBreak/>
        <w:t>【設問④】</w:t>
      </w:r>
    </w:p>
    <w:p w14:paraId="179C4FEB" w14:textId="77777777" w:rsidR="00B744BF" w:rsidRPr="00B744BF" w:rsidRDefault="00B744BF" w:rsidP="00B744BF">
      <w:r w:rsidRPr="00B744BF">
        <w:t>術後2日目、患者は血圧が安定せず（85/50mmHg）、尿量が減少し、ドレーン排液が血性で多量に流出しています。下肢に感覚鈍麻を訴えています。これらの症状から予想される合併症と、看護師が行うべき対応を述べなさい。</w:t>
      </w:r>
    </w:p>
    <w:p w14:paraId="62B2B2AD" w14:textId="77777777" w:rsidR="00B744BF" w:rsidRPr="00B744BF" w:rsidRDefault="00B744BF" w:rsidP="00B744BF">
      <w:pPr>
        <w:rPr>
          <w:b/>
          <w:bCs/>
        </w:rPr>
      </w:pPr>
      <w:r w:rsidRPr="00B744BF">
        <w:rPr>
          <w:b/>
          <w:bCs/>
        </w:rPr>
        <w:t>■ 解答</w:t>
      </w:r>
    </w:p>
    <w:p w14:paraId="7C7D7B8C" w14:textId="77777777" w:rsidR="00B744BF" w:rsidRPr="00B744BF" w:rsidRDefault="00B744BF" w:rsidP="00B744BF">
      <w:r w:rsidRPr="00B744BF">
        <w:rPr>
          <w:b/>
          <w:bCs/>
        </w:rPr>
        <w:t>予想される合併症：</w:t>
      </w:r>
    </w:p>
    <w:p w14:paraId="74F9AEDB" w14:textId="77777777" w:rsidR="00B744BF" w:rsidRPr="00B744BF" w:rsidRDefault="00B744BF" w:rsidP="00B744BF">
      <w:pPr>
        <w:numPr>
          <w:ilvl w:val="0"/>
          <w:numId w:val="25"/>
        </w:numPr>
      </w:pPr>
      <w:r w:rsidRPr="00B744BF">
        <w:rPr>
          <w:b/>
          <w:bCs/>
        </w:rPr>
        <w:t>出血性ショック</w:t>
      </w:r>
      <w:r w:rsidRPr="00B744BF">
        <w:t>：ドレーン排液が多量に流出しており、出血の可能性がある。</w:t>
      </w:r>
    </w:p>
    <w:p w14:paraId="29B5F149" w14:textId="77777777" w:rsidR="00B744BF" w:rsidRPr="00B744BF" w:rsidRDefault="00B744BF" w:rsidP="00B744BF">
      <w:pPr>
        <w:numPr>
          <w:ilvl w:val="0"/>
          <w:numId w:val="25"/>
        </w:numPr>
      </w:pPr>
      <w:r w:rsidRPr="00B744BF">
        <w:rPr>
          <w:b/>
          <w:bCs/>
        </w:rPr>
        <w:t>急性腎不全（AKI）</w:t>
      </w:r>
      <w:r w:rsidRPr="00B744BF">
        <w:t>：尿量の減少から腎虚血や急性腎障害が疑われる。</w:t>
      </w:r>
    </w:p>
    <w:p w14:paraId="43F63C62" w14:textId="77777777" w:rsidR="00B744BF" w:rsidRPr="00B744BF" w:rsidRDefault="00B744BF" w:rsidP="00B744BF">
      <w:pPr>
        <w:numPr>
          <w:ilvl w:val="0"/>
          <w:numId w:val="25"/>
        </w:numPr>
      </w:pPr>
      <w:r w:rsidRPr="00B744BF">
        <w:rPr>
          <w:b/>
          <w:bCs/>
        </w:rPr>
        <w:t>脊髄虚血</w:t>
      </w:r>
      <w:r w:rsidRPr="00B744BF">
        <w:t>：下肢麻痺や感覚鈍麻から脊髄虚血の可能性がある。</w:t>
      </w:r>
    </w:p>
    <w:p w14:paraId="587764A6" w14:textId="77777777" w:rsidR="00B744BF" w:rsidRPr="00B744BF" w:rsidRDefault="00B744BF" w:rsidP="00B744BF">
      <w:r w:rsidRPr="00B744BF">
        <w:rPr>
          <w:b/>
          <w:bCs/>
        </w:rPr>
        <w:t>看護師の対応：</w:t>
      </w:r>
    </w:p>
    <w:p w14:paraId="775D2777" w14:textId="77777777" w:rsidR="00B744BF" w:rsidRPr="00B744BF" w:rsidRDefault="00B744BF" w:rsidP="00B744BF">
      <w:pPr>
        <w:numPr>
          <w:ilvl w:val="0"/>
          <w:numId w:val="26"/>
        </w:numPr>
      </w:pPr>
      <w:r w:rsidRPr="00B744BF">
        <w:rPr>
          <w:b/>
          <w:bCs/>
        </w:rPr>
        <w:t>血圧の安定化</w:t>
      </w:r>
      <w:r w:rsidRPr="00B744BF">
        <w:t>：適切な輸液管理（輸血、輸液）を行い、血圧の維持を目指す。</w:t>
      </w:r>
    </w:p>
    <w:p w14:paraId="4BC00767" w14:textId="77777777" w:rsidR="00B744BF" w:rsidRPr="00B744BF" w:rsidRDefault="00B744BF" w:rsidP="00B744BF">
      <w:pPr>
        <w:numPr>
          <w:ilvl w:val="0"/>
          <w:numId w:val="26"/>
        </w:numPr>
      </w:pPr>
      <w:r w:rsidRPr="00B744BF">
        <w:rPr>
          <w:b/>
          <w:bCs/>
        </w:rPr>
        <w:t>尿量の監視と評価</w:t>
      </w:r>
      <w:r w:rsidRPr="00B744BF">
        <w:t>：腎機能の悪化を防ぐため、尿量の記録と早期報告を行う。必要に応じて尿道カテーテルを留置し、排尿量を正確に把握する。</w:t>
      </w:r>
    </w:p>
    <w:p w14:paraId="20E8C7F9" w14:textId="77777777" w:rsidR="00B744BF" w:rsidRPr="00B744BF" w:rsidRDefault="00B744BF" w:rsidP="00B744BF">
      <w:pPr>
        <w:numPr>
          <w:ilvl w:val="0"/>
          <w:numId w:val="26"/>
        </w:numPr>
      </w:pPr>
      <w:r w:rsidRPr="00B744BF">
        <w:rPr>
          <w:b/>
          <w:bCs/>
        </w:rPr>
        <w:t>感覚異常の早期発見と報告</w:t>
      </w:r>
      <w:r w:rsidRPr="00B744BF">
        <w:t>：下肢の感覚鈍麻は脊髄虚血の兆候の可能性があるため、神経症状の監視を強化し、医師に報告する。</w:t>
      </w:r>
    </w:p>
    <w:p w14:paraId="384F91FF" w14:textId="77777777" w:rsidR="000758FD" w:rsidRDefault="000758FD" w:rsidP="00B744BF"/>
    <w:p w14:paraId="137A18A1" w14:textId="56633E08" w:rsidR="00B744BF" w:rsidRPr="00B744BF" w:rsidRDefault="00B744BF" w:rsidP="00B744BF">
      <w:r w:rsidRPr="00B744BF">
        <w:rPr>
          <w:b/>
          <w:bCs/>
        </w:rPr>
        <w:t>【設問⑤】</w:t>
      </w:r>
    </w:p>
    <w:p w14:paraId="4E0F8FA3" w14:textId="77777777" w:rsidR="00B744BF" w:rsidRPr="00B744BF" w:rsidRDefault="00B744BF" w:rsidP="00B744BF">
      <w:r w:rsidRPr="00B744BF">
        <w:t>術後の看護で、血栓予防として重要な介入方法を2つ挙げ、それぞれの目的を述べなさい。</w:t>
      </w:r>
    </w:p>
    <w:p w14:paraId="46062E11" w14:textId="77777777" w:rsidR="00B744BF" w:rsidRPr="00B744BF" w:rsidRDefault="00B744BF" w:rsidP="00B744BF">
      <w:pPr>
        <w:rPr>
          <w:b/>
          <w:bCs/>
        </w:rPr>
      </w:pPr>
      <w:r w:rsidRPr="00B744BF">
        <w:rPr>
          <w:b/>
          <w:bCs/>
        </w:rPr>
        <w:t>■ 解答</w:t>
      </w:r>
    </w:p>
    <w:p w14:paraId="76221172" w14:textId="77777777" w:rsidR="00B744BF" w:rsidRPr="00B744BF" w:rsidRDefault="00B744BF" w:rsidP="00B744BF">
      <w:pPr>
        <w:numPr>
          <w:ilvl w:val="0"/>
          <w:numId w:val="27"/>
        </w:numPr>
      </w:pPr>
      <w:r w:rsidRPr="00B744BF">
        <w:rPr>
          <w:b/>
          <w:bCs/>
        </w:rPr>
        <w:t>早期離床</w:t>
      </w:r>
      <w:r w:rsidRPr="00B744BF">
        <w:t>：血流の改善と血栓形成の予防のため、術後早期にベッドサイドでの軽い活動を促す。</w:t>
      </w:r>
    </w:p>
    <w:p w14:paraId="1404495D" w14:textId="77777777" w:rsidR="00B744BF" w:rsidRPr="00B744BF" w:rsidRDefault="00B744BF" w:rsidP="00B744BF">
      <w:pPr>
        <w:numPr>
          <w:ilvl w:val="0"/>
          <w:numId w:val="27"/>
        </w:numPr>
      </w:pPr>
      <w:r w:rsidRPr="00B744BF">
        <w:rPr>
          <w:b/>
          <w:bCs/>
        </w:rPr>
        <w:t>弾性ストッキングの装着</w:t>
      </w:r>
      <w:r w:rsidRPr="00B744BF">
        <w:t>：下肢の静脈血流を改善し、深部静脈血栓症（DVT）の予防を行う。</w:t>
      </w:r>
    </w:p>
    <w:p w14:paraId="7A6D8BF0" w14:textId="77777777" w:rsidR="000758FD" w:rsidRDefault="000758FD" w:rsidP="00B744BF"/>
    <w:p w14:paraId="41019AF6" w14:textId="60D22F4D" w:rsidR="00B744BF" w:rsidRPr="00B744BF" w:rsidRDefault="00B744BF" w:rsidP="00B744BF">
      <w:r w:rsidRPr="00B744BF">
        <w:rPr>
          <w:b/>
          <w:bCs/>
        </w:rPr>
        <w:t>【設問⑥（記述式）】</w:t>
      </w:r>
    </w:p>
    <w:p w14:paraId="75A294D3" w14:textId="77777777" w:rsidR="00B744BF" w:rsidRPr="00B744BF" w:rsidRDefault="00B744BF" w:rsidP="00B744BF">
      <w:r w:rsidRPr="00B744BF">
        <w:t>術後せん妄が発症するリスクが高い患者に対する看護師の対応として、</w:t>
      </w:r>
      <w:r w:rsidRPr="00B744BF">
        <w:rPr>
          <w:b/>
          <w:bCs/>
        </w:rPr>
        <w:t>予防策</w:t>
      </w:r>
      <w:r w:rsidRPr="00B744BF">
        <w:t>と</w:t>
      </w:r>
      <w:r w:rsidRPr="00B744BF">
        <w:rPr>
          <w:b/>
          <w:bCs/>
        </w:rPr>
        <w:t>早期発見</w:t>
      </w:r>
      <w:r w:rsidRPr="00B744BF">
        <w:t>のために行うべき対応を述べなさい。</w:t>
      </w:r>
    </w:p>
    <w:p w14:paraId="79344B19" w14:textId="77777777" w:rsidR="00B744BF" w:rsidRPr="00B744BF" w:rsidRDefault="00B744BF" w:rsidP="00B744BF">
      <w:pPr>
        <w:rPr>
          <w:b/>
          <w:bCs/>
        </w:rPr>
      </w:pPr>
      <w:r w:rsidRPr="00B744BF">
        <w:rPr>
          <w:b/>
          <w:bCs/>
        </w:rPr>
        <w:t>■ 解答（例）</w:t>
      </w:r>
    </w:p>
    <w:p w14:paraId="66320660" w14:textId="77777777" w:rsidR="00B744BF" w:rsidRPr="00B744BF" w:rsidRDefault="00B744BF" w:rsidP="00B744BF">
      <w:r w:rsidRPr="00B744BF">
        <w:rPr>
          <w:b/>
          <w:bCs/>
        </w:rPr>
        <w:t>予防策：</w:t>
      </w:r>
    </w:p>
    <w:p w14:paraId="282B7A4D" w14:textId="77777777" w:rsidR="00B744BF" w:rsidRPr="00B744BF" w:rsidRDefault="00B744BF" w:rsidP="00B744BF">
      <w:pPr>
        <w:numPr>
          <w:ilvl w:val="0"/>
          <w:numId w:val="28"/>
        </w:numPr>
      </w:pPr>
      <w:r w:rsidRPr="00B744BF">
        <w:rPr>
          <w:b/>
          <w:bCs/>
        </w:rPr>
        <w:t>環境の整備</w:t>
      </w:r>
      <w:r w:rsidRPr="00B744BF">
        <w:t>：静かな環境を提供し、過度な刺激を避ける。</w:t>
      </w:r>
    </w:p>
    <w:p w14:paraId="26FFA541" w14:textId="77777777" w:rsidR="00B744BF" w:rsidRPr="00B744BF" w:rsidRDefault="00B744BF" w:rsidP="00B744BF">
      <w:pPr>
        <w:numPr>
          <w:ilvl w:val="0"/>
          <w:numId w:val="28"/>
        </w:numPr>
      </w:pPr>
      <w:r w:rsidRPr="00B744BF">
        <w:rPr>
          <w:b/>
          <w:bCs/>
        </w:rPr>
        <w:t>日中の光曝露</w:t>
      </w:r>
      <w:r w:rsidRPr="00B744BF">
        <w:t>：昼間の光に十分曝されることで、昼夜のリズムを維持させ、夜間のせん妄発症を防ぐ。</w:t>
      </w:r>
    </w:p>
    <w:p w14:paraId="38737AD1" w14:textId="77777777" w:rsidR="00B744BF" w:rsidRPr="00B744BF" w:rsidRDefault="00B744BF" w:rsidP="00B744BF">
      <w:r w:rsidRPr="00B744BF">
        <w:rPr>
          <w:b/>
          <w:bCs/>
        </w:rPr>
        <w:t>早期発見：</w:t>
      </w:r>
    </w:p>
    <w:p w14:paraId="413B735A" w14:textId="77777777" w:rsidR="00B744BF" w:rsidRPr="00B744BF" w:rsidRDefault="00B744BF" w:rsidP="00B744BF">
      <w:pPr>
        <w:numPr>
          <w:ilvl w:val="0"/>
          <w:numId w:val="29"/>
        </w:numPr>
      </w:pPr>
      <w:r w:rsidRPr="00B744BF">
        <w:rPr>
          <w:b/>
          <w:bCs/>
        </w:rPr>
        <w:t>意識レベルの観察</w:t>
      </w:r>
      <w:r w:rsidRPr="00B744BF">
        <w:t>：術後の意識レベルの変化に敏感に反応し、早期に医師に報告する。</w:t>
      </w:r>
    </w:p>
    <w:p w14:paraId="20C50BDA" w14:textId="77777777" w:rsidR="00B744BF" w:rsidRPr="00B744BF" w:rsidRDefault="00B744BF" w:rsidP="00B744BF">
      <w:pPr>
        <w:numPr>
          <w:ilvl w:val="0"/>
          <w:numId w:val="29"/>
        </w:numPr>
      </w:pPr>
      <w:r w:rsidRPr="00B744BF">
        <w:rPr>
          <w:b/>
          <w:bCs/>
        </w:rPr>
        <w:t>コミュニケーションの強化</w:t>
      </w:r>
      <w:r w:rsidRPr="00B744BF">
        <w:t>：患者と頻繁に話し、理解・認知の状態を把握する。</w:t>
      </w:r>
    </w:p>
    <w:p w14:paraId="2DAD3CB8" w14:textId="77777777" w:rsidR="000758FD" w:rsidRDefault="000758FD" w:rsidP="00B744BF"/>
    <w:p w14:paraId="24B4443F" w14:textId="0EA366D9" w:rsidR="00B744BF" w:rsidRPr="00B744BF" w:rsidRDefault="00B744BF" w:rsidP="00B744BF">
      <w:r w:rsidRPr="00B744BF">
        <w:rPr>
          <w:b/>
          <w:bCs/>
        </w:rPr>
        <w:t>【設問⑦】</w:t>
      </w:r>
    </w:p>
    <w:p w14:paraId="32AAE76D" w14:textId="77777777" w:rsidR="00B744BF" w:rsidRPr="00B744BF" w:rsidRDefault="00B744BF" w:rsidP="00B744BF">
      <w:r w:rsidRPr="00B744BF">
        <w:t>術後、患者の家族が不安を抱えている場合、看護師としてどのようなサポートを行うべきか。具体的な対応方法を2つ挙げなさい。</w:t>
      </w:r>
    </w:p>
    <w:p w14:paraId="617CFF76" w14:textId="77777777" w:rsidR="00B744BF" w:rsidRPr="00B744BF" w:rsidRDefault="00B744BF" w:rsidP="00B744BF">
      <w:pPr>
        <w:rPr>
          <w:b/>
          <w:bCs/>
        </w:rPr>
      </w:pPr>
      <w:r w:rsidRPr="00B744BF">
        <w:rPr>
          <w:b/>
          <w:bCs/>
        </w:rPr>
        <w:t>■ 解答</w:t>
      </w:r>
    </w:p>
    <w:p w14:paraId="13613AEB" w14:textId="77777777" w:rsidR="00B744BF" w:rsidRPr="00B744BF" w:rsidRDefault="00B744BF" w:rsidP="00B744BF">
      <w:pPr>
        <w:numPr>
          <w:ilvl w:val="0"/>
          <w:numId w:val="30"/>
        </w:numPr>
      </w:pPr>
      <w:r w:rsidRPr="00B744BF">
        <w:rPr>
          <w:b/>
          <w:bCs/>
        </w:rPr>
        <w:t>術後の経過説明</w:t>
      </w:r>
      <w:r w:rsidRPr="00B744BF">
        <w:t>：手術の進行状況や術後回復の予想について家族に丁寧に説明し、安心感を与える。</w:t>
      </w:r>
    </w:p>
    <w:p w14:paraId="141E162D" w14:textId="77777777" w:rsidR="00B744BF" w:rsidRPr="00B744BF" w:rsidRDefault="00B744BF" w:rsidP="00B744BF">
      <w:pPr>
        <w:numPr>
          <w:ilvl w:val="0"/>
          <w:numId w:val="30"/>
        </w:numPr>
      </w:pPr>
      <w:r w:rsidRPr="00B744BF">
        <w:rPr>
          <w:b/>
          <w:bCs/>
        </w:rPr>
        <w:lastRenderedPageBreak/>
        <w:t>心理的サポート</w:t>
      </w:r>
      <w:r w:rsidRPr="00B744BF">
        <w:t>：家族の不安を理解し、共感的に耳を傾けるとともに、今後の看護計画や家族の役割についても説明する。</w:t>
      </w:r>
    </w:p>
    <w:p w14:paraId="1A01727C" w14:textId="77777777" w:rsidR="00794CC5" w:rsidRDefault="00794CC5">
      <w:pPr>
        <w:rPr>
          <w:rFonts w:hint="eastAsia"/>
        </w:rPr>
      </w:pPr>
    </w:p>
    <w:sectPr w:rsidR="00794CC5" w:rsidSect="00794C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950B" w14:textId="77777777" w:rsidR="005A4736" w:rsidRDefault="005A4736" w:rsidP="005A4736">
      <w:r>
        <w:separator/>
      </w:r>
    </w:p>
  </w:endnote>
  <w:endnote w:type="continuationSeparator" w:id="0">
    <w:p w14:paraId="46BD8063" w14:textId="77777777" w:rsidR="005A4736" w:rsidRDefault="005A4736" w:rsidP="005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B250" w14:textId="77777777" w:rsidR="005A4736" w:rsidRDefault="005A4736" w:rsidP="005A4736">
      <w:r>
        <w:separator/>
      </w:r>
    </w:p>
  </w:footnote>
  <w:footnote w:type="continuationSeparator" w:id="0">
    <w:p w14:paraId="603786A7" w14:textId="77777777" w:rsidR="005A4736" w:rsidRDefault="005A4736" w:rsidP="005A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946"/>
    <w:multiLevelType w:val="multilevel"/>
    <w:tmpl w:val="D904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31206"/>
    <w:multiLevelType w:val="multilevel"/>
    <w:tmpl w:val="4256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90BA2"/>
    <w:multiLevelType w:val="multilevel"/>
    <w:tmpl w:val="01FC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89C"/>
    <w:multiLevelType w:val="multilevel"/>
    <w:tmpl w:val="40E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974BC"/>
    <w:multiLevelType w:val="multilevel"/>
    <w:tmpl w:val="3B360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C01F3"/>
    <w:multiLevelType w:val="multilevel"/>
    <w:tmpl w:val="D47E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51E28"/>
    <w:multiLevelType w:val="multilevel"/>
    <w:tmpl w:val="4BA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13145"/>
    <w:multiLevelType w:val="multilevel"/>
    <w:tmpl w:val="C8E6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55360"/>
    <w:multiLevelType w:val="multilevel"/>
    <w:tmpl w:val="A67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159A0"/>
    <w:multiLevelType w:val="multilevel"/>
    <w:tmpl w:val="4EFA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B66F1"/>
    <w:multiLevelType w:val="multilevel"/>
    <w:tmpl w:val="DC42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92FE7"/>
    <w:multiLevelType w:val="multilevel"/>
    <w:tmpl w:val="BB40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B1490"/>
    <w:multiLevelType w:val="multilevel"/>
    <w:tmpl w:val="FBF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604CB"/>
    <w:multiLevelType w:val="multilevel"/>
    <w:tmpl w:val="0B5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04E4F"/>
    <w:multiLevelType w:val="multilevel"/>
    <w:tmpl w:val="C61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67510"/>
    <w:multiLevelType w:val="multilevel"/>
    <w:tmpl w:val="5852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B3E80"/>
    <w:multiLevelType w:val="multilevel"/>
    <w:tmpl w:val="C584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944DD"/>
    <w:multiLevelType w:val="multilevel"/>
    <w:tmpl w:val="395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84FCD"/>
    <w:multiLevelType w:val="multilevel"/>
    <w:tmpl w:val="7A5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85A7F"/>
    <w:multiLevelType w:val="multilevel"/>
    <w:tmpl w:val="0E2E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D05C62"/>
    <w:multiLevelType w:val="multilevel"/>
    <w:tmpl w:val="D3CE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A64F8"/>
    <w:multiLevelType w:val="multilevel"/>
    <w:tmpl w:val="9328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624EA"/>
    <w:multiLevelType w:val="multilevel"/>
    <w:tmpl w:val="9C5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E60F6"/>
    <w:multiLevelType w:val="multilevel"/>
    <w:tmpl w:val="F41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977C6"/>
    <w:multiLevelType w:val="multilevel"/>
    <w:tmpl w:val="928A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73F8D"/>
    <w:multiLevelType w:val="multilevel"/>
    <w:tmpl w:val="8B04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A29F4"/>
    <w:multiLevelType w:val="multilevel"/>
    <w:tmpl w:val="73A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67801"/>
    <w:multiLevelType w:val="multilevel"/>
    <w:tmpl w:val="FCC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800D25"/>
    <w:multiLevelType w:val="multilevel"/>
    <w:tmpl w:val="015E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3A1"/>
    <w:multiLevelType w:val="multilevel"/>
    <w:tmpl w:val="622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229431">
    <w:abstractNumId w:val="18"/>
  </w:num>
  <w:num w:numId="2" w16cid:durableId="1996914656">
    <w:abstractNumId w:val="0"/>
  </w:num>
  <w:num w:numId="3" w16cid:durableId="1259750340">
    <w:abstractNumId w:val="5"/>
  </w:num>
  <w:num w:numId="4" w16cid:durableId="664550399">
    <w:abstractNumId w:val="26"/>
  </w:num>
  <w:num w:numId="5" w16cid:durableId="701903575">
    <w:abstractNumId w:val="24"/>
  </w:num>
  <w:num w:numId="6" w16cid:durableId="814568405">
    <w:abstractNumId w:val="29"/>
  </w:num>
  <w:num w:numId="7" w16cid:durableId="711616122">
    <w:abstractNumId w:val="17"/>
  </w:num>
  <w:num w:numId="8" w16cid:durableId="274292768">
    <w:abstractNumId w:val="13"/>
  </w:num>
  <w:num w:numId="9" w16cid:durableId="665478266">
    <w:abstractNumId w:val="6"/>
  </w:num>
  <w:num w:numId="10" w16cid:durableId="1776632347">
    <w:abstractNumId w:val="27"/>
  </w:num>
  <w:num w:numId="11" w16cid:durableId="1330719884">
    <w:abstractNumId w:val="22"/>
  </w:num>
  <w:num w:numId="12" w16cid:durableId="632978032">
    <w:abstractNumId w:val="8"/>
  </w:num>
  <w:num w:numId="13" w16cid:durableId="1244686773">
    <w:abstractNumId w:val="21"/>
  </w:num>
  <w:num w:numId="14" w16cid:durableId="1085803793">
    <w:abstractNumId w:val="7"/>
  </w:num>
  <w:num w:numId="15" w16cid:durableId="1614093398">
    <w:abstractNumId w:val="3"/>
  </w:num>
  <w:num w:numId="16" w16cid:durableId="976060386">
    <w:abstractNumId w:val="16"/>
  </w:num>
  <w:num w:numId="17" w16cid:durableId="43220464">
    <w:abstractNumId w:val="15"/>
  </w:num>
  <w:num w:numId="18" w16cid:durableId="1268194710">
    <w:abstractNumId w:val="4"/>
  </w:num>
  <w:num w:numId="19" w16cid:durableId="1662350563">
    <w:abstractNumId w:val="14"/>
  </w:num>
  <w:num w:numId="20" w16cid:durableId="996492482">
    <w:abstractNumId w:val="28"/>
  </w:num>
  <w:num w:numId="21" w16cid:durableId="1006060074">
    <w:abstractNumId w:val="1"/>
  </w:num>
  <w:num w:numId="22" w16cid:durableId="338508023">
    <w:abstractNumId w:val="12"/>
  </w:num>
  <w:num w:numId="23" w16cid:durableId="662050243">
    <w:abstractNumId w:val="25"/>
  </w:num>
  <w:num w:numId="24" w16cid:durableId="1727727037">
    <w:abstractNumId w:val="9"/>
  </w:num>
  <w:num w:numId="25" w16cid:durableId="1499928371">
    <w:abstractNumId w:val="19"/>
  </w:num>
  <w:num w:numId="26" w16cid:durableId="396130270">
    <w:abstractNumId w:val="11"/>
  </w:num>
  <w:num w:numId="27" w16cid:durableId="427506143">
    <w:abstractNumId w:val="20"/>
  </w:num>
  <w:num w:numId="28" w16cid:durableId="1136265112">
    <w:abstractNumId w:val="23"/>
  </w:num>
  <w:num w:numId="29" w16cid:durableId="823204702">
    <w:abstractNumId w:val="2"/>
  </w:num>
  <w:num w:numId="30" w16cid:durableId="877200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C5"/>
    <w:rsid w:val="000758FD"/>
    <w:rsid w:val="000E50D6"/>
    <w:rsid w:val="005A4736"/>
    <w:rsid w:val="00794CC5"/>
    <w:rsid w:val="008E35DC"/>
    <w:rsid w:val="00B744BF"/>
    <w:rsid w:val="00C8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41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4C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94C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794C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unhideWhenUsed/>
    <w:qFormat/>
    <w:rsid w:val="00794C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C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C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C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C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C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C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794C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794C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rsid w:val="00794C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C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C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C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C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C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C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C5"/>
    <w:pPr>
      <w:spacing w:before="160" w:after="160"/>
      <w:jc w:val="center"/>
    </w:pPr>
    <w:rPr>
      <w:i/>
      <w:iCs/>
      <w:color w:val="404040" w:themeColor="text1" w:themeTint="BF"/>
    </w:rPr>
  </w:style>
  <w:style w:type="character" w:customStyle="1" w:styleId="a8">
    <w:name w:val="引用文 (文字)"/>
    <w:basedOn w:val="a0"/>
    <w:link w:val="a7"/>
    <w:uiPriority w:val="29"/>
    <w:rsid w:val="00794CC5"/>
    <w:rPr>
      <w:i/>
      <w:iCs/>
      <w:color w:val="404040" w:themeColor="text1" w:themeTint="BF"/>
    </w:rPr>
  </w:style>
  <w:style w:type="paragraph" w:styleId="a9">
    <w:name w:val="List Paragraph"/>
    <w:basedOn w:val="a"/>
    <w:uiPriority w:val="34"/>
    <w:qFormat/>
    <w:rsid w:val="00794CC5"/>
    <w:pPr>
      <w:ind w:left="720"/>
      <w:contextualSpacing/>
    </w:pPr>
  </w:style>
  <w:style w:type="character" w:styleId="21">
    <w:name w:val="Intense Emphasis"/>
    <w:basedOn w:val="a0"/>
    <w:uiPriority w:val="21"/>
    <w:qFormat/>
    <w:rsid w:val="00794CC5"/>
    <w:rPr>
      <w:i/>
      <w:iCs/>
      <w:color w:val="0F4761" w:themeColor="accent1" w:themeShade="BF"/>
    </w:rPr>
  </w:style>
  <w:style w:type="paragraph" w:styleId="22">
    <w:name w:val="Intense Quote"/>
    <w:basedOn w:val="a"/>
    <w:next w:val="a"/>
    <w:link w:val="23"/>
    <w:uiPriority w:val="30"/>
    <w:qFormat/>
    <w:rsid w:val="00794C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CC5"/>
    <w:rPr>
      <w:i/>
      <w:iCs/>
      <w:color w:val="0F4761" w:themeColor="accent1" w:themeShade="BF"/>
    </w:rPr>
  </w:style>
  <w:style w:type="character" w:styleId="24">
    <w:name w:val="Intense Reference"/>
    <w:basedOn w:val="a0"/>
    <w:uiPriority w:val="32"/>
    <w:qFormat/>
    <w:rsid w:val="00794CC5"/>
    <w:rPr>
      <w:b/>
      <w:bCs/>
      <w:smallCaps/>
      <w:color w:val="0F4761" w:themeColor="accent1" w:themeShade="BF"/>
      <w:spacing w:val="5"/>
    </w:rPr>
  </w:style>
  <w:style w:type="table" w:styleId="aa">
    <w:name w:val="Table Grid"/>
    <w:basedOn w:val="a1"/>
    <w:uiPriority w:val="39"/>
    <w:rsid w:val="00B7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4736"/>
    <w:pPr>
      <w:tabs>
        <w:tab w:val="center" w:pos="4252"/>
        <w:tab w:val="right" w:pos="8504"/>
      </w:tabs>
      <w:snapToGrid w:val="0"/>
    </w:pPr>
  </w:style>
  <w:style w:type="character" w:customStyle="1" w:styleId="ac">
    <w:name w:val="ヘッダー (文字)"/>
    <w:basedOn w:val="a0"/>
    <w:link w:val="ab"/>
    <w:uiPriority w:val="99"/>
    <w:rsid w:val="005A4736"/>
  </w:style>
  <w:style w:type="paragraph" w:styleId="ad">
    <w:name w:val="footer"/>
    <w:basedOn w:val="a"/>
    <w:link w:val="ae"/>
    <w:uiPriority w:val="99"/>
    <w:unhideWhenUsed/>
    <w:rsid w:val="005A4736"/>
    <w:pPr>
      <w:tabs>
        <w:tab w:val="center" w:pos="4252"/>
        <w:tab w:val="right" w:pos="8504"/>
      </w:tabs>
      <w:snapToGrid w:val="0"/>
    </w:pPr>
  </w:style>
  <w:style w:type="character" w:customStyle="1" w:styleId="ae">
    <w:name w:val="フッター (文字)"/>
    <w:basedOn w:val="a0"/>
    <w:link w:val="ad"/>
    <w:uiPriority w:val="99"/>
    <w:rsid w:val="005A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1913">
          <w:marLeft w:val="0"/>
          <w:marRight w:val="0"/>
          <w:marTop w:val="0"/>
          <w:marBottom w:val="0"/>
          <w:divBdr>
            <w:top w:val="none" w:sz="0" w:space="0" w:color="auto"/>
            <w:left w:val="none" w:sz="0" w:space="0" w:color="auto"/>
            <w:bottom w:val="none" w:sz="0" w:space="0" w:color="auto"/>
            <w:right w:val="none" w:sz="0" w:space="0" w:color="auto"/>
          </w:divBdr>
          <w:divsChild>
            <w:div w:id="1555309139">
              <w:marLeft w:val="0"/>
              <w:marRight w:val="0"/>
              <w:marTop w:val="0"/>
              <w:marBottom w:val="0"/>
              <w:divBdr>
                <w:top w:val="none" w:sz="0" w:space="0" w:color="auto"/>
                <w:left w:val="none" w:sz="0" w:space="0" w:color="auto"/>
                <w:bottom w:val="none" w:sz="0" w:space="0" w:color="auto"/>
                <w:right w:val="none" w:sz="0" w:space="0" w:color="auto"/>
              </w:divBdr>
            </w:div>
          </w:divsChild>
        </w:div>
        <w:div w:id="520051606">
          <w:marLeft w:val="0"/>
          <w:marRight w:val="0"/>
          <w:marTop w:val="0"/>
          <w:marBottom w:val="0"/>
          <w:divBdr>
            <w:top w:val="none" w:sz="0" w:space="0" w:color="auto"/>
            <w:left w:val="none" w:sz="0" w:space="0" w:color="auto"/>
            <w:bottom w:val="none" w:sz="0" w:space="0" w:color="auto"/>
            <w:right w:val="none" w:sz="0" w:space="0" w:color="auto"/>
          </w:divBdr>
          <w:divsChild>
            <w:div w:id="4161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295">
      <w:bodyDiv w:val="1"/>
      <w:marLeft w:val="0"/>
      <w:marRight w:val="0"/>
      <w:marTop w:val="0"/>
      <w:marBottom w:val="0"/>
      <w:divBdr>
        <w:top w:val="none" w:sz="0" w:space="0" w:color="auto"/>
        <w:left w:val="none" w:sz="0" w:space="0" w:color="auto"/>
        <w:bottom w:val="none" w:sz="0" w:space="0" w:color="auto"/>
        <w:right w:val="none" w:sz="0" w:space="0" w:color="auto"/>
      </w:divBdr>
      <w:divsChild>
        <w:div w:id="2027057669">
          <w:marLeft w:val="0"/>
          <w:marRight w:val="0"/>
          <w:marTop w:val="0"/>
          <w:marBottom w:val="0"/>
          <w:divBdr>
            <w:top w:val="none" w:sz="0" w:space="0" w:color="auto"/>
            <w:left w:val="none" w:sz="0" w:space="0" w:color="auto"/>
            <w:bottom w:val="none" w:sz="0" w:space="0" w:color="auto"/>
            <w:right w:val="none" w:sz="0" w:space="0" w:color="auto"/>
          </w:divBdr>
          <w:divsChild>
            <w:div w:id="2035156258">
              <w:marLeft w:val="0"/>
              <w:marRight w:val="0"/>
              <w:marTop w:val="0"/>
              <w:marBottom w:val="0"/>
              <w:divBdr>
                <w:top w:val="none" w:sz="0" w:space="0" w:color="auto"/>
                <w:left w:val="none" w:sz="0" w:space="0" w:color="auto"/>
                <w:bottom w:val="none" w:sz="0" w:space="0" w:color="auto"/>
                <w:right w:val="none" w:sz="0" w:space="0" w:color="auto"/>
              </w:divBdr>
            </w:div>
          </w:divsChild>
        </w:div>
        <w:div w:id="1368212657">
          <w:marLeft w:val="0"/>
          <w:marRight w:val="0"/>
          <w:marTop w:val="0"/>
          <w:marBottom w:val="0"/>
          <w:divBdr>
            <w:top w:val="none" w:sz="0" w:space="0" w:color="auto"/>
            <w:left w:val="none" w:sz="0" w:space="0" w:color="auto"/>
            <w:bottom w:val="none" w:sz="0" w:space="0" w:color="auto"/>
            <w:right w:val="none" w:sz="0" w:space="0" w:color="auto"/>
          </w:divBdr>
          <w:divsChild>
            <w:div w:id="1759598070">
              <w:marLeft w:val="0"/>
              <w:marRight w:val="0"/>
              <w:marTop w:val="0"/>
              <w:marBottom w:val="0"/>
              <w:divBdr>
                <w:top w:val="none" w:sz="0" w:space="0" w:color="auto"/>
                <w:left w:val="none" w:sz="0" w:space="0" w:color="auto"/>
                <w:bottom w:val="none" w:sz="0" w:space="0" w:color="auto"/>
                <w:right w:val="none" w:sz="0" w:space="0" w:color="auto"/>
              </w:divBdr>
            </w:div>
          </w:divsChild>
        </w:div>
        <w:div w:id="848835024">
          <w:marLeft w:val="0"/>
          <w:marRight w:val="0"/>
          <w:marTop w:val="0"/>
          <w:marBottom w:val="0"/>
          <w:divBdr>
            <w:top w:val="none" w:sz="0" w:space="0" w:color="auto"/>
            <w:left w:val="none" w:sz="0" w:space="0" w:color="auto"/>
            <w:bottom w:val="none" w:sz="0" w:space="0" w:color="auto"/>
            <w:right w:val="none" w:sz="0" w:space="0" w:color="auto"/>
          </w:divBdr>
          <w:divsChild>
            <w:div w:id="10851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5594">
      <w:bodyDiv w:val="1"/>
      <w:marLeft w:val="0"/>
      <w:marRight w:val="0"/>
      <w:marTop w:val="0"/>
      <w:marBottom w:val="0"/>
      <w:divBdr>
        <w:top w:val="none" w:sz="0" w:space="0" w:color="auto"/>
        <w:left w:val="none" w:sz="0" w:space="0" w:color="auto"/>
        <w:bottom w:val="none" w:sz="0" w:space="0" w:color="auto"/>
        <w:right w:val="none" w:sz="0" w:space="0" w:color="auto"/>
      </w:divBdr>
      <w:divsChild>
        <w:div w:id="1460143842">
          <w:marLeft w:val="0"/>
          <w:marRight w:val="0"/>
          <w:marTop w:val="0"/>
          <w:marBottom w:val="0"/>
          <w:divBdr>
            <w:top w:val="none" w:sz="0" w:space="0" w:color="auto"/>
            <w:left w:val="none" w:sz="0" w:space="0" w:color="auto"/>
            <w:bottom w:val="none" w:sz="0" w:space="0" w:color="auto"/>
            <w:right w:val="none" w:sz="0" w:space="0" w:color="auto"/>
          </w:divBdr>
          <w:divsChild>
            <w:div w:id="14671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863">
      <w:bodyDiv w:val="1"/>
      <w:marLeft w:val="0"/>
      <w:marRight w:val="0"/>
      <w:marTop w:val="0"/>
      <w:marBottom w:val="0"/>
      <w:divBdr>
        <w:top w:val="none" w:sz="0" w:space="0" w:color="auto"/>
        <w:left w:val="none" w:sz="0" w:space="0" w:color="auto"/>
        <w:bottom w:val="none" w:sz="0" w:space="0" w:color="auto"/>
        <w:right w:val="none" w:sz="0" w:space="0" w:color="auto"/>
      </w:divBdr>
      <w:divsChild>
        <w:div w:id="506672090">
          <w:marLeft w:val="0"/>
          <w:marRight w:val="0"/>
          <w:marTop w:val="0"/>
          <w:marBottom w:val="0"/>
          <w:divBdr>
            <w:top w:val="none" w:sz="0" w:space="0" w:color="auto"/>
            <w:left w:val="none" w:sz="0" w:space="0" w:color="auto"/>
            <w:bottom w:val="none" w:sz="0" w:space="0" w:color="auto"/>
            <w:right w:val="none" w:sz="0" w:space="0" w:color="auto"/>
          </w:divBdr>
          <w:divsChild>
            <w:div w:id="989945433">
              <w:marLeft w:val="0"/>
              <w:marRight w:val="0"/>
              <w:marTop w:val="0"/>
              <w:marBottom w:val="0"/>
              <w:divBdr>
                <w:top w:val="none" w:sz="0" w:space="0" w:color="auto"/>
                <w:left w:val="none" w:sz="0" w:space="0" w:color="auto"/>
                <w:bottom w:val="none" w:sz="0" w:space="0" w:color="auto"/>
                <w:right w:val="none" w:sz="0" w:space="0" w:color="auto"/>
              </w:divBdr>
            </w:div>
          </w:divsChild>
        </w:div>
        <w:div w:id="335117458">
          <w:marLeft w:val="0"/>
          <w:marRight w:val="0"/>
          <w:marTop w:val="0"/>
          <w:marBottom w:val="0"/>
          <w:divBdr>
            <w:top w:val="none" w:sz="0" w:space="0" w:color="auto"/>
            <w:left w:val="none" w:sz="0" w:space="0" w:color="auto"/>
            <w:bottom w:val="none" w:sz="0" w:space="0" w:color="auto"/>
            <w:right w:val="none" w:sz="0" w:space="0" w:color="auto"/>
          </w:divBdr>
          <w:divsChild>
            <w:div w:id="1666862556">
              <w:marLeft w:val="0"/>
              <w:marRight w:val="0"/>
              <w:marTop w:val="0"/>
              <w:marBottom w:val="0"/>
              <w:divBdr>
                <w:top w:val="none" w:sz="0" w:space="0" w:color="auto"/>
                <w:left w:val="none" w:sz="0" w:space="0" w:color="auto"/>
                <w:bottom w:val="none" w:sz="0" w:space="0" w:color="auto"/>
                <w:right w:val="none" w:sz="0" w:space="0" w:color="auto"/>
              </w:divBdr>
            </w:div>
          </w:divsChild>
        </w:div>
        <w:div w:id="582685752">
          <w:marLeft w:val="0"/>
          <w:marRight w:val="0"/>
          <w:marTop w:val="0"/>
          <w:marBottom w:val="0"/>
          <w:divBdr>
            <w:top w:val="none" w:sz="0" w:space="0" w:color="auto"/>
            <w:left w:val="none" w:sz="0" w:space="0" w:color="auto"/>
            <w:bottom w:val="none" w:sz="0" w:space="0" w:color="auto"/>
            <w:right w:val="none" w:sz="0" w:space="0" w:color="auto"/>
          </w:divBdr>
          <w:divsChild>
            <w:div w:id="1404062593">
              <w:marLeft w:val="0"/>
              <w:marRight w:val="0"/>
              <w:marTop w:val="0"/>
              <w:marBottom w:val="0"/>
              <w:divBdr>
                <w:top w:val="none" w:sz="0" w:space="0" w:color="auto"/>
                <w:left w:val="none" w:sz="0" w:space="0" w:color="auto"/>
                <w:bottom w:val="none" w:sz="0" w:space="0" w:color="auto"/>
                <w:right w:val="none" w:sz="0" w:space="0" w:color="auto"/>
              </w:divBdr>
            </w:div>
          </w:divsChild>
        </w:div>
        <w:div w:id="314190171">
          <w:marLeft w:val="0"/>
          <w:marRight w:val="0"/>
          <w:marTop w:val="0"/>
          <w:marBottom w:val="0"/>
          <w:divBdr>
            <w:top w:val="none" w:sz="0" w:space="0" w:color="auto"/>
            <w:left w:val="none" w:sz="0" w:space="0" w:color="auto"/>
            <w:bottom w:val="none" w:sz="0" w:space="0" w:color="auto"/>
            <w:right w:val="none" w:sz="0" w:space="0" w:color="auto"/>
          </w:divBdr>
          <w:divsChild>
            <w:div w:id="1242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7496">
      <w:bodyDiv w:val="1"/>
      <w:marLeft w:val="0"/>
      <w:marRight w:val="0"/>
      <w:marTop w:val="0"/>
      <w:marBottom w:val="0"/>
      <w:divBdr>
        <w:top w:val="none" w:sz="0" w:space="0" w:color="auto"/>
        <w:left w:val="none" w:sz="0" w:space="0" w:color="auto"/>
        <w:bottom w:val="none" w:sz="0" w:space="0" w:color="auto"/>
        <w:right w:val="none" w:sz="0" w:space="0" w:color="auto"/>
      </w:divBdr>
      <w:divsChild>
        <w:div w:id="1843354940">
          <w:marLeft w:val="0"/>
          <w:marRight w:val="0"/>
          <w:marTop w:val="0"/>
          <w:marBottom w:val="0"/>
          <w:divBdr>
            <w:top w:val="none" w:sz="0" w:space="0" w:color="auto"/>
            <w:left w:val="none" w:sz="0" w:space="0" w:color="auto"/>
            <w:bottom w:val="none" w:sz="0" w:space="0" w:color="auto"/>
            <w:right w:val="none" w:sz="0" w:space="0" w:color="auto"/>
          </w:divBdr>
          <w:divsChild>
            <w:div w:id="14850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24">
      <w:bodyDiv w:val="1"/>
      <w:marLeft w:val="0"/>
      <w:marRight w:val="0"/>
      <w:marTop w:val="0"/>
      <w:marBottom w:val="0"/>
      <w:divBdr>
        <w:top w:val="none" w:sz="0" w:space="0" w:color="auto"/>
        <w:left w:val="none" w:sz="0" w:space="0" w:color="auto"/>
        <w:bottom w:val="none" w:sz="0" w:space="0" w:color="auto"/>
        <w:right w:val="none" w:sz="0" w:space="0" w:color="auto"/>
      </w:divBdr>
      <w:divsChild>
        <w:div w:id="1917783454">
          <w:marLeft w:val="0"/>
          <w:marRight w:val="0"/>
          <w:marTop w:val="0"/>
          <w:marBottom w:val="0"/>
          <w:divBdr>
            <w:top w:val="none" w:sz="0" w:space="0" w:color="auto"/>
            <w:left w:val="none" w:sz="0" w:space="0" w:color="auto"/>
            <w:bottom w:val="none" w:sz="0" w:space="0" w:color="auto"/>
            <w:right w:val="none" w:sz="0" w:space="0" w:color="auto"/>
          </w:divBdr>
          <w:divsChild>
            <w:div w:id="5358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7275">
      <w:bodyDiv w:val="1"/>
      <w:marLeft w:val="0"/>
      <w:marRight w:val="0"/>
      <w:marTop w:val="0"/>
      <w:marBottom w:val="0"/>
      <w:divBdr>
        <w:top w:val="none" w:sz="0" w:space="0" w:color="auto"/>
        <w:left w:val="none" w:sz="0" w:space="0" w:color="auto"/>
        <w:bottom w:val="none" w:sz="0" w:space="0" w:color="auto"/>
        <w:right w:val="none" w:sz="0" w:space="0" w:color="auto"/>
      </w:divBdr>
      <w:divsChild>
        <w:div w:id="516576129">
          <w:marLeft w:val="0"/>
          <w:marRight w:val="0"/>
          <w:marTop w:val="0"/>
          <w:marBottom w:val="0"/>
          <w:divBdr>
            <w:top w:val="none" w:sz="0" w:space="0" w:color="auto"/>
            <w:left w:val="none" w:sz="0" w:space="0" w:color="auto"/>
            <w:bottom w:val="none" w:sz="0" w:space="0" w:color="auto"/>
            <w:right w:val="none" w:sz="0" w:space="0" w:color="auto"/>
          </w:divBdr>
          <w:divsChild>
            <w:div w:id="1254819945">
              <w:marLeft w:val="0"/>
              <w:marRight w:val="0"/>
              <w:marTop w:val="0"/>
              <w:marBottom w:val="0"/>
              <w:divBdr>
                <w:top w:val="none" w:sz="0" w:space="0" w:color="auto"/>
                <w:left w:val="none" w:sz="0" w:space="0" w:color="auto"/>
                <w:bottom w:val="none" w:sz="0" w:space="0" w:color="auto"/>
                <w:right w:val="none" w:sz="0" w:space="0" w:color="auto"/>
              </w:divBdr>
            </w:div>
          </w:divsChild>
        </w:div>
        <w:div w:id="309212126">
          <w:marLeft w:val="0"/>
          <w:marRight w:val="0"/>
          <w:marTop w:val="0"/>
          <w:marBottom w:val="0"/>
          <w:divBdr>
            <w:top w:val="none" w:sz="0" w:space="0" w:color="auto"/>
            <w:left w:val="none" w:sz="0" w:space="0" w:color="auto"/>
            <w:bottom w:val="none" w:sz="0" w:space="0" w:color="auto"/>
            <w:right w:val="none" w:sz="0" w:space="0" w:color="auto"/>
          </w:divBdr>
          <w:divsChild>
            <w:div w:id="6267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7960">
      <w:bodyDiv w:val="1"/>
      <w:marLeft w:val="0"/>
      <w:marRight w:val="0"/>
      <w:marTop w:val="0"/>
      <w:marBottom w:val="0"/>
      <w:divBdr>
        <w:top w:val="none" w:sz="0" w:space="0" w:color="auto"/>
        <w:left w:val="none" w:sz="0" w:space="0" w:color="auto"/>
        <w:bottom w:val="none" w:sz="0" w:space="0" w:color="auto"/>
        <w:right w:val="none" w:sz="0" w:space="0" w:color="auto"/>
      </w:divBdr>
      <w:divsChild>
        <w:div w:id="1759789331">
          <w:marLeft w:val="0"/>
          <w:marRight w:val="0"/>
          <w:marTop w:val="0"/>
          <w:marBottom w:val="0"/>
          <w:divBdr>
            <w:top w:val="none" w:sz="0" w:space="0" w:color="auto"/>
            <w:left w:val="none" w:sz="0" w:space="0" w:color="auto"/>
            <w:bottom w:val="none" w:sz="0" w:space="0" w:color="auto"/>
            <w:right w:val="none" w:sz="0" w:space="0" w:color="auto"/>
          </w:divBdr>
          <w:divsChild>
            <w:div w:id="19837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7794">
      <w:bodyDiv w:val="1"/>
      <w:marLeft w:val="0"/>
      <w:marRight w:val="0"/>
      <w:marTop w:val="0"/>
      <w:marBottom w:val="0"/>
      <w:divBdr>
        <w:top w:val="none" w:sz="0" w:space="0" w:color="auto"/>
        <w:left w:val="none" w:sz="0" w:space="0" w:color="auto"/>
        <w:bottom w:val="none" w:sz="0" w:space="0" w:color="auto"/>
        <w:right w:val="none" w:sz="0" w:space="0" w:color="auto"/>
      </w:divBdr>
      <w:divsChild>
        <w:div w:id="1525089977">
          <w:marLeft w:val="0"/>
          <w:marRight w:val="0"/>
          <w:marTop w:val="0"/>
          <w:marBottom w:val="0"/>
          <w:divBdr>
            <w:top w:val="none" w:sz="0" w:space="0" w:color="auto"/>
            <w:left w:val="none" w:sz="0" w:space="0" w:color="auto"/>
            <w:bottom w:val="none" w:sz="0" w:space="0" w:color="auto"/>
            <w:right w:val="none" w:sz="0" w:space="0" w:color="auto"/>
          </w:divBdr>
          <w:divsChild>
            <w:div w:id="1016420500">
              <w:marLeft w:val="0"/>
              <w:marRight w:val="0"/>
              <w:marTop w:val="0"/>
              <w:marBottom w:val="0"/>
              <w:divBdr>
                <w:top w:val="none" w:sz="0" w:space="0" w:color="auto"/>
                <w:left w:val="none" w:sz="0" w:space="0" w:color="auto"/>
                <w:bottom w:val="none" w:sz="0" w:space="0" w:color="auto"/>
                <w:right w:val="none" w:sz="0" w:space="0" w:color="auto"/>
              </w:divBdr>
            </w:div>
          </w:divsChild>
        </w:div>
        <w:div w:id="631256429">
          <w:marLeft w:val="0"/>
          <w:marRight w:val="0"/>
          <w:marTop w:val="0"/>
          <w:marBottom w:val="0"/>
          <w:divBdr>
            <w:top w:val="none" w:sz="0" w:space="0" w:color="auto"/>
            <w:left w:val="none" w:sz="0" w:space="0" w:color="auto"/>
            <w:bottom w:val="none" w:sz="0" w:space="0" w:color="auto"/>
            <w:right w:val="none" w:sz="0" w:space="0" w:color="auto"/>
          </w:divBdr>
          <w:divsChild>
            <w:div w:id="11930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6162">
      <w:bodyDiv w:val="1"/>
      <w:marLeft w:val="0"/>
      <w:marRight w:val="0"/>
      <w:marTop w:val="0"/>
      <w:marBottom w:val="0"/>
      <w:divBdr>
        <w:top w:val="none" w:sz="0" w:space="0" w:color="auto"/>
        <w:left w:val="none" w:sz="0" w:space="0" w:color="auto"/>
        <w:bottom w:val="none" w:sz="0" w:space="0" w:color="auto"/>
        <w:right w:val="none" w:sz="0" w:space="0" w:color="auto"/>
      </w:divBdr>
      <w:divsChild>
        <w:div w:id="1421218522">
          <w:marLeft w:val="0"/>
          <w:marRight w:val="0"/>
          <w:marTop w:val="0"/>
          <w:marBottom w:val="0"/>
          <w:divBdr>
            <w:top w:val="none" w:sz="0" w:space="0" w:color="auto"/>
            <w:left w:val="none" w:sz="0" w:space="0" w:color="auto"/>
            <w:bottom w:val="none" w:sz="0" w:space="0" w:color="auto"/>
            <w:right w:val="none" w:sz="0" w:space="0" w:color="auto"/>
          </w:divBdr>
          <w:divsChild>
            <w:div w:id="1250892724">
              <w:marLeft w:val="0"/>
              <w:marRight w:val="0"/>
              <w:marTop w:val="0"/>
              <w:marBottom w:val="0"/>
              <w:divBdr>
                <w:top w:val="none" w:sz="0" w:space="0" w:color="auto"/>
                <w:left w:val="none" w:sz="0" w:space="0" w:color="auto"/>
                <w:bottom w:val="none" w:sz="0" w:space="0" w:color="auto"/>
                <w:right w:val="none" w:sz="0" w:space="0" w:color="auto"/>
              </w:divBdr>
            </w:div>
          </w:divsChild>
        </w:div>
        <w:div w:id="1458766005">
          <w:marLeft w:val="0"/>
          <w:marRight w:val="0"/>
          <w:marTop w:val="0"/>
          <w:marBottom w:val="0"/>
          <w:divBdr>
            <w:top w:val="none" w:sz="0" w:space="0" w:color="auto"/>
            <w:left w:val="none" w:sz="0" w:space="0" w:color="auto"/>
            <w:bottom w:val="none" w:sz="0" w:space="0" w:color="auto"/>
            <w:right w:val="none" w:sz="0" w:space="0" w:color="auto"/>
          </w:divBdr>
          <w:divsChild>
            <w:div w:id="712853932">
              <w:marLeft w:val="0"/>
              <w:marRight w:val="0"/>
              <w:marTop w:val="0"/>
              <w:marBottom w:val="0"/>
              <w:divBdr>
                <w:top w:val="none" w:sz="0" w:space="0" w:color="auto"/>
                <w:left w:val="none" w:sz="0" w:space="0" w:color="auto"/>
                <w:bottom w:val="none" w:sz="0" w:space="0" w:color="auto"/>
                <w:right w:val="none" w:sz="0" w:space="0" w:color="auto"/>
              </w:divBdr>
            </w:div>
          </w:divsChild>
        </w:div>
        <w:div w:id="2000843595">
          <w:marLeft w:val="0"/>
          <w:marRight w:val="0"/>
          <w:marTop w:val="0"/>
          <w:marBottom w:val="0"/>
          <w:divBdr>
            <w:top w:val="none" w:sz="0" w:space="0" w:color="auto"/>
            <w:left w:val="none" w:sz="0" w:space="0" w:color="auto"/>
            <w:bottom w:val="none" w:sz="0" w:space="0" w:color="auto"/>
            <w:right w:val="none" w:sz="0" w:space="0" w:color="auto"/>
          </w:divBdr>
          <w:divsChild>
            <w:div w:id="515271614">
              <w:marLeft w:val="0"/>
              <w:marRight w:val="0"/>
              <w:marTop w:val="0"/>
              <w:marBottom w:val="0"/>
              <w:divBdr>
                <w:top w:val="none" w:sz="0" w:space="0" w:color="auto"/>
                <w:left w:val="none" w:sz="0" w:space="0" w:color="auto"/>
                <w:bottom w:val="none" w:sz="0" w:space="0" w:color="auto"/>
                <w:right w:val="none" w:sz="0" w:space="0" w:color="auto"/>
              </w:divBdr>
            </w:div>
          </w:divsChild>
        </w:div>
        <w:div w:id="1781218900">
          <w:marLeft w:val="0"/>
          <w:marRight w:val="0"/>
          <w:marTop w:val="0"/>
          <w:marBottom w:val="0"/>
          <w:divBdr>
            <w:top w:val="none" w:sz="0" w:space="0" w:color="auto"/>
            <w:left w:val="none" w:sz="0" w:space="0" w:color="auto"/>
            <w:bottom w:val="none" w:sz="0" w:space="0" w:color="auto"/>
            <w:right w:val="none" w:sz="0" w:space="0" w:color="auto"/>
          </w:divBdr>
          <w:divsChild>
            <w:div w:id="5856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388">
      <w:bodyDiv w:val="1"/>
      <w:marLeft w:val="0"/>
      <w:marRight w:val="0"/>
      <w:marTop w:val="0"/>
      <w:marBottom w:val="0"/>
      <w:divBdr>
        <w:top w:val="none" w:sz="0" w:space="0" w:color="auto"/>
        <w:left w:val="none" w:sz="0" w:space="0" w:color="auto"/>
        <w:bottom w:val="none" w:sz="0" w:space="0" w:color="auto"/>
        <w:right w:val="none" w:sz="0" w:space="0" w:color="auto"/>
      </w:divBdr>
      <w:divsChild>
        <w:div w:id="1712068804">
          <w:marLeft w:val="0"/>
          <w:marRight w:val="0"/>
          <w:marTop w:val="0"/>
          <w:marBottom w:val="0"/>
          <w:divBdr>
            <w:top w:val="none" w:sz="0" w:space="0" w:color="auto"/>
            <w:left w:val="none" w:sz="0" w:space="0" w:color="auto"/>
            <w:bottom w:val="none" w:sz="0" w:space="0" w:color="auto"/>
            <w:right w:val="none" w:sz="0" w:space="0" w:color="auto"/>
          </w:divBdr>
          <w:divsChild>
            <w:div w:id="701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188">
      <w:bodyDiv w:val="1"/>
      <w:marLeft w:val="0"/>
      <w:marRight w:val="0"/>
      <w:marTop w:val="0"/>
      <w:marBottom w:val="0"/>
      <w:divBdr>
        <w:top w:val="none" w:sz="0" w:space="0" w:color="auto"/>
        <w:left w:val="none" w:sz="0" w:space="0" w:color="auto"/>
        <w:bottom w:val="none" w:sz="0" w:space="0" w:color="auto"/>
        <w:right w:val="none" w:sz="0" w:space="0" w:color="auto"/>
      </w:divBdr>
    </w:div>
    <w:div w:id="1304968473">
      <w:bodyDiv w:val="1"/>
      <w:marLeft w:val="0"/>
      <w:marRight w:val="0"/>
      <w:marTop w:val="0"/>
      <w:marBottom w:val="0"/>
      <w:divBdr>
        <w:top w:val="none" w:sz="0" w:space="0" w:color="auto"/>
        <w:left w:val="none" w:sz="0" w:space="0" w:color="auto"/>
        <w:bottom w:val="none" w:sz="0" w:space="0" w:color="auto"/>
        <w:right w:val="none" w:sz="0" w:space="0" w:color="auto"/>
      </w:divBdr>
      <w:divsChild>
        <w:div w:id="1137991775">
          <w:marLeft w:val="0"/>
          <w:marRight w:val="0"/>
          <w:marTop w:val="0"/>
          <w:marBottom w:val="0"/>
          <w:divBdr>
            <w:top w:val="none" w:sz="0" w:space="0" w:color="auto"/>
            <w:left w:val="none" w:sz="0" w:space="0" w:color="auto"/>
            <w:bottom w:val="none" w:sz="0" w:space="0" w:color="auto"/>
            <w:right w:val="none" w:sz="0" w:space="0" w:color="auto"/>
          </w:divBdr>
          <w:divsChild>
            <w:div w:id="9116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6669">
      <w:bodyDiv w:val="1"/>
      <w:marLeft w:val="0"/>
      <w:marRight w:val="0"/>
      <w:marTop w:val="0"/>
      <w:marBottom w:val="0"/>
      <w:divBdr>
        <w:top w:val="none" w:sz="0" w:space="0" w:color="auto"/>
        <w:left w:val="none" w:sz="0" w:space="0" w:color="auto"/>
        <w:bottom w:val="none" w:sz="0" w:space="0" w:color="auto"/>
        <w:right w:val="none" w:sz="0" w:space="0" w:color="auto"/>
      </w:divBdr>
      <w:divsChild>
        <w:div w:id="480927182">
          <w:marLeft w:val="0"/>
          <w:marRight w:val="0"/>
          <w:marTop w:val="0"/>
          <w:marBottom w:val="0"/>
          <w:divBdr>
            <w:top w:val="none" w:sz="0" w:space="0" w:color="auto"/>
            <w:left w:val="none" w:sz="0" w:space="0" w:color="auto"/>
            <w:bottom w:val="none" w:sz="0" w:space="0" w:color="auto"/>
            <w:right w:val="none" w:sz="0" w:space="0" w:color="auto"/>
          </w:divBdr>
          <w:divsChild>
            <w:div w:id="750548017">
              <w:marLeft w:val="0"/>
              <w:marRight w:val="0"/>
              <w:marTop w:val="0"/>
              <w:marBottom w:val="0"/>
              <w:divBdr>
                <w:top w:val="none" w:sz="0" w:space="0" w:color="auto"/>
                <w:left w:val="none" w:sz="0" w:space="0" w:color="auto"/>
                <w:bottom w:val="none" w:sz="0" w:space="0" w:color="auto"/>
                <w:right w:val="none" w:sz="0" w:space="0" w:color="auto"/>
              </w:divBdr>
            </w:div>
          </w:divsChild>
        </w:div>
        <w:div w:id="2036812060">
          <w:marLeft w:val="0"/>
          <w:marRight w:val="0"/>
          <w:marTop w:val="0"/>
          <w:marBottom w:val="0"/>
          <w:divBdr>
            <w:top w:val="none" w:sz="0" w:space="0" w:color="auto"/>
            <w:left w:val="none" w:sz="0" w:space="0" w:color="auto"/>
            <w:bottom w:val="none" w:sz="0" w:space="0" w:color="auto"/>
            <w:right w:val="none" w:sz="0" w:space="0" w:color="auto"/>
          </w:divBdr>
          <w:divsChild>
            <w:div w:id="8475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9622">
      <w:bodyDiv w:val="1"/>
      <w:marLeft w:val="0"/>
      <w:marRight w:val="0"/>
      <w:marTop w:val="0"/>
      <w:marBottom w:val="0"/>
      <w:divBdr>
        <w:top w:val="none" w:sz="0" w:space="0" w:color="auto"/>
        <w:left w:val="none" w:sz="0" w:space="0" w:color="auto"/>
        <w:bottom w:val="none" w:sz="0" w:space="0" w:color="auto"/>
        <w:right w:val="none" w:sz="0" w:space="0" w:color="auto"/>
      </w:divBdr>
      <w:divsChild>
        <w:div w:id="777070752">
          <w:marLeft w:val="0"/>
          <w:marRight w:val="0"/>
          <w:marTop w:val="0"/>
          <w:marBottom w:val="0"/>
          <w:divBdr>
            <w:top w:val="none" w:sz="0" w:space="0" w:color="auto"/>
            <w:left w:val="none" w:sz="0" w:space="0" w:color="auto"/>
            <w:bottom w:val="none" w:sz="0" w:space="0" w:color="auto"/>
            <w:right w:val="none" w:sz="0" w:space="0" w:color="auto"/>
          </w:divBdr>
          <w:divsChild>
            <w:div w:id="1988900445">
              <w:marLeft w:val="0"/>
              <w:marRight w:val="0"/>
              <w:marTop w:val="0"/>
              <w:marBottom w:val="0"/>
              <w:divBdr>
                <w:top w:val="none" w:sz="0" w:space="0" w:color="auto"/>
                <w:left w:val="none" w:sz="0" w:space="0" w:color="auto"/>
                <w:bottom w:val="none" w:sz="0" w:space="0" w:color="auto"/>
                <w:right w:val="none" w:sz="0" w:space="0" w:color="auto"/>
              </w:divBdr>
            </w:div>
          </w:divsChild>
        </w:div>
        <w:div w:id="275794921">
          <w:marLeft w:val="0"/>
          <w:marRight w:val="0"/>
          <w:marTop w:val="0"/>
          <w:marBottom w:val="0"/>
          <w:divBdr>
            <w:top w:val="none" w:sz="0" w:space="0" w:color="auto"/>
            <w:left w:val="none" w:sz="0" w:space="0" w:color="auto"/>
            <w:bottom w:val="none" w:sz="0" w:space="0" w:color="auto"/>
            <w:right w:val="none" w:sz="0" w:space="0" w:color="auto"/>
          </w:divBdr>
          <w:divsChild>
            <w:div w:id="958876237">
              <w:marLeft w:val="0"/>
              <w:marRight w:val="0"/>
              <w:marTop w:val="0"/>
              <w:marBottom w:val="0"/>
              <w:divBdr>
                <w:top w:val="none" w:sz="0" w:space="0" w:color="auto"/>
                <w:left w:val="none" w:sz="0" w:space="0" w:color="auto"/>
                <w:bottom w:val="none" w:sz="0" w:space="0" w:color="auto"/>
                <w:right w:val="none" w:sz="0" w:space="0" w:color="auto"/>
              </w:divBdr>
            </w:div>
          </w:divsChild>
        </w:div>
        <w:div w:id="1832870215">
          <w:marLeft w:val="0"/>
          <w:marRight w:val="0"/>
          <w:marTop w:val="0"/>
          <w:marBottom w:val="0"/>
          <w:divBdr>
            <w:top w:val="none" w:sz="0" w:space="0" w:color="auto"/>
            <w:left w:val="none" w:sz="0" w:space="0" w:color="auto"/>
            <w:bottom w:val="none" w:sz="0" w:space="0" w:color="auto"/>
            <w:right w:val="none" w:sz="0" w:space="0" w:color="auto"/>
          </w:divBdr>
          <w:divsChild>
            <w:div w:id="226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7927">
      <w:bodyDiv w:val="1"/>
      <w:marLeft w:val="0"/>
      <w:marRight w:val="0"/>
      <w:marTop w:val="0"/>
      <w:marBottom w:val="0"/>
      <w:divBdr>
        <w:top w:val="none" w:sz="0" w:space="0" w:color="auto"/>
        <w:left w:val="none" w:sz="0" w:space="0" w:color="auto"/>
        <w:bottom w:val="none" w:sz="0" w:space="0" w:color="auto"/>
        <w:right w:val="none" w:sz="0" w:space="0" w:color="auto"/>
      </w:divBdr>
      <w:divsChild>
        <w:div w:id="1041126386">
          <w:marLeft w:val="0"/>
          <w:marRight w:val="0"/>
          <w:marTop w:val="0"/>
          <w:marBottom w:val="0"/>
          <w:divBdr>
            <w:top w:val="none" w:sz="0" w:space="0" w:color="auto"/>
            <w:left w:val="none" w:sz="0" w:space="0" w:color="auto"/>
            <w:bottom w:val="none" w:sz="0" w:space="0" w:color="auto"/>
            <w:right w:val="none" w:sz="0" w:space="0" w:color="auto"/>
          </w:divBdr>
          <w:divsChild>
            <w:div w:id="676733979">
              <w:marLeft w:val="0"/>
              <w:marRight w:val="0"/>
              <w:marTop w:val="0"/>
              <w:marBottom w:val="0"/>
              <w:divBdr>
                <w:top w:val="none" w:sz="0" w:space="0" w:color="auto"/>
                <w:left w:val="none" w:sz="0" w:space="0" w:color="auto"/>
                <w:bottom w:val="none" w:sz="0" w:space="0" w:color="auto"/>
                <w:right w:val="none" w:sz="0" w:space="0" w:color="auto"/>
              </w:divBdr>
            </w:div>
          </w:divsChild>
        </w:div>
        <w:div w:id="411244351">
          <w:marLeft w:val="0"/>
          <w:marRight w:val="0"/>
          <w:marTop w:val="0"/>
          <w:marBottom w:val="0"/>
          <w:divBdr>
            <w:top w:val="none" w:sz="0" w:space="0" w:color="auto"/>
            <w:left w:val="none" w:sz="0" w:space="0" w:color="auto"/>
            <w:bottom w:val="none" w:sz="0" w:space="0" w:color="auto"/>
            <w:right w:val="none" w:sz="0" w:space="0" w:color="auto"/>
          </w:divBdr>
          <w:divsChild>
            <w:div w:id="497580575">
              <w:marLeft w:val="0"/>
              <w:marRight w:val="0"/>
              <w:marTop w:val="0"/>
              <w:marBottom w:val="0"/>
              <w:divBdr>
                <w:top w:val="none" w:sz="0" w:space="0" w:color="auto"/>
                <w:left w:val="none" w:sz="0" w:space="0" w:color="auto"/>
                <w:bottom w:val="none" w:sz="0" w:space="0" w:color="auto"/>
                <w:right w:val="none" w:sz="0" w:space="0" w:color="auto"/>
              </w:divBdr>
            </w:div>
          </w:divsChild>
        </w:div>
        <w:div w:id="2007711761">
          <w:marLeft w:val="0"/>
          <w:marRight w:val="0"/>
          <w:marTop w:val="0"/>
          <w:marBottom w:val="0"/>
          <w:divBdr>
            <w:top w:val="none" w:sz="0" w:space="0" w:color="auto"/>
            <w:left w:val="none" w:sz="0" w:space="0" w:color="auto"/>
            <w:bottom w:val="none" w:sz="0" w:space="0" w:color="auto"/>
            <w:right w:val="none" w:sz="0" w:space="0" w:color="auto"/>
          </w:divBdr>
          <w:divsChild>
            <w:div w:id="17404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3836">
      <w:bodyDiv w:val="1"/>
      <w:marLeft w:val="0"/>
      <w:marRight w:val="0"/>
      <w:marTop w:val="0"/>
      <w:marBottom w:val="0"/>
      <w:divBdr>
        <w:top w:val="none" w:sz="0" w:space="0" w:color="auto"/>
        <w:left w:val="none" w:sz="0" w:space="0" w:color="auto"/>
        <w:bottom w:val="none" w:sz="0" w:space="0" w:color="auto"/>
        <w:right w:val="none" w:sz="0" w:space="0" w:color="auto"/>
      </w:divBdr>
      <w:divsChild>
        <w:div w:id="1004867474">
          <w:marLeft w:val="0"/>
          <w:marRight w:val="0"/>
          <w:marTop w:val="0"/>
          <w:marBottom w:val="0"/>
          <w:divBdr>
            <w:top w:val="none" w:sz="0" w:space="0" w:color="auto"/>
            <w:left w:val="none" w:sz="0" w:space="0" w:color="auto"/>
            <w:bottom w:val="none" w:sz="0" w:space="0" w:color="auto"/>
            <w:right w:val="none" w:sz="0" w:space="0" w:color="auto"/>
          </w:divBdr>
          <w:divsChild>
            <w:div w:id="1175262711">
              <w:marLeft w:val="0"/>
              <w:marRight w:val="0"/>
              <w:marTop w:val="0"/>
              <w:marBottom w:val="0"/>
              <w:divBdr>
                <w:top w:val="none" w:sz="0" w:space="0" w:color="auto"/>
                <w:left w:val="none" w:sz="0" w:space="0" w:color="auto"/>
                <w:bottom w:val="none" w:sz="0" w:space="0" w:color="auto"/>
                <w:right w:val="none" w:sz="0" w:space="0" w:color="auto"/>
              </w:divBdr>
            </w:div>
          </w:divsChild>
        </w:div>
        <w:div w:id="1411927401">
          <w:marLeft w:val="0"/>
          <w:marRight w:val="0"/>
          <w:marTop w:val="0"/>
          <w:marBottom w:val="0"/>
          <w:divBdr>
            <w:top w:val="none" w:sz="0" w:space="0" w:color="auto"/>
            <w:left w:val="none" w:sz="0" w:space="0" w:color="auto"/>
            <w:bottom w:val="none" w:sz="0" w:space="0" w:color="auto"/>
            <w:right w:val="none" w:sz="0" w:space="0" w:color="auto"/>
          </w:divBdr>
          <w:divsChild>
            <w:div w:id="2006934584">
              <w:marLeft w:val="0"/>
              <w:marRight w:val="0"/>
              <w:marTop w:val="0"/>
              <w:marBottom w:val="0"/>
              <w:divBdr>
                <w:top w:val="none" w:sz="0" w:space="0" w:color="auto"/>
                <w:left w:val="none" w:sz="0" w:space="0" w:color="auto"/>
                <w:bottom w:val="none" w:sz="0" w:space="0" w:color="auto"/>
                <w:right w:val="none" w:sz="0" w:space="0" w:color="auto"/>
              </w:divBdr>
            </w:div>
          </w:divsChild>
        </w:div>
        <w:div w:id="1949578403">
          <w:marLeft w:val="0"/>
          <w:marRight w:val="0"/>
          <w:marTop w:val="0"/>
          <w:marBottom w:val="0"/>
          <w:divBdr>
            <w:top w:val="none" w:sz="0" w:space="0" w:color="auto"/>
            <w:left w:val="none" w:sz="0" w:space="0" w:color="auto"/>
            <w:bottom w:val="none" w:sz="0" w:space="0" w:color="auto"/>
            <w:right w:val="none" w:sz="0" w:space="0" w:color="auto"/>
          </w:divBdr>
          <w:divsChild>
            <w:div w:id="1070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2025-04-21T04:34:00Z</dcterms:created>
  <dcterms:modified xsi:type="dcterms:W3CDTF">2025-04-21T04:34:00Z</dcterms:modified>
</cp:coreProperties>
</file>